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92" w:lineRule="auto"/>
        <w:ind w:left="142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附件 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val="en-US" w:eastAsia="zh-CN"/>
        </w:rPr>
        <w:t>8</w:t>
      </w:r>
    </w:p>
    <w:p>
      <w:pPr>
        <w:spacing w:before="145" w:line="221" w:lineRule="auto"/>
        <w:ind w:left="277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p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eastAsia="en-US"/>
        </w:rPr>
        <w:t>（</w:t>
      </w:r>
      <w:r>
        <w:rPr>
          <w:rFonts w:hint="default"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val="en-US"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加盖单位公章）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  </w:t>
      </w:r>
      <w:r>
        <w:rPr>
          <w:rFonts w:ascii="微软雅黑" w:hAnsi="微软雅黑" w:eastAsia="微软雅黑" w:cs="微软雅黑"/>
          <w:sz w:val="28"/>
          <w:szCs w:val="28"/>
        </w:rPr>
        <w:t>年     月    日</w:t>
      </w:r>
    </w:p>
    <w:p>
      <w:pPr>
        <w:spacing w:line="75" w:lineRule="exact"/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noWrap w:val="0"/>
            <w:vAlign w:val="top"/>
          </w:tcPr>
          <w:p>
            <w:pPr>
              <w:pStyle w:val="6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pStyle w:val="6"/>
              <w:spacing w:before="181" w:line="201" w:lineRule="auto"/>
              <w:ind w:left="528"/>
            </w:pPr>
            <w:r>
              <w:rPr>
                <w:spacing w:val="-4"/>
              </w:rPr>
              <w:t>项目名称</w:t>
            </w: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6" w:hRule="atLeast"/>
        </w:trPr>
        <w:tc>
          <w:tcPr>
            <w:tcW w:w="1416" w:type="dxa"/>
            <w:gridSpan w:val="2"/>
            <w:noWrap w:val="0"/>
            <w:vAlign w:val="top"/>
          </w:tcPr>
          <w:p>
            <w:pPr>
              <w:pStyle w:val="6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pStyle w:val="6"/>
              <w:spacing w:before="40" w:line="191" w:lineRule="auto"/>
              <w:ind w:left="527" w:right="151" w:hanging="362"/>
            </w:pPr>
            <w:r>
              <w:rPr>
                <w:spacing w:val="-2"/>
              </w:rPr>
              <w:t>供应商统一社会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>
            <w:pPr>
              <w:pStyle w:val="6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6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pStyle w:val="6"/>
              <w:spacing w:before="214" w:line="203" w:lineRule="auto"/>
              <w:ind w:left="41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pStyle w:val="6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pStyle w:val="6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noWrap w:val="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76" w:line="202" w:lineRule="auto"/>
              <w:ind w:left="440"/>
            </w:pPr>
            <w:r>
              <w:rPr>
                <w:spacing w:val="-5"/>
              </w:rPr>
              <w:t>主要技术人员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>
            <w:pPr>
              <w:pStyle w:val="6"/>
              <w:spacing w:before="178" w:line="198" w:lineRule="auto"/>
              <w:ind w:left="120"/>
            </w:pPr>
            <w:r>
              <w:rPr>
                <w:b/>
                <w:bCs/>
              </w:rPr>
              <w:t>说明：同一职务有多人担任（如主要技术人员</w:t>
            </w:r>
            <w:r>
              <w:rPr>
                <w:b/>
                <w:bCs/>
                <w:spacing w:val="-39"/>
                <w:w w:val="89"/>
              </w:rPr>
              <w:t>），</w:t>
            </w:r>
            <w:r>
              <w:rPr>
                <w:b/>
                <w:bCs/>
              </w:rPr>
              <w:t>应分行</w:t>
            </w:r>
            <w:r>
              <w:rPr>
                <w:b/>
                <w:bCs/>
                <w:spacing w:val="-1"/>
              </w:rPr>
              <w:t>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>
            <w:pPr>
              <w:pStyle w:val="6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177" w:line="202" w:lineRule="auto"/>
              <w:ind w:left="436"/>
            </w:pPr>
            <w:r>
              <w:rPr>
                <w:spacing w:val="-4"/>
              </w:rPr>
              <w:t>关联关系类型</w:t>
            </w:r>
          </w:p>
        </w:tc>
        <w:tc>
          <w:tcPr>
            <w:tcW w:w="1737" w:type="dxa"/>
            <w:gridSpan w:val="2"/>
            <w:noWrap w:val="0"/>
            <w:vAlign w:val="top"/>
          </w:tcPr>
          <w:p>
            <w:pPr>
              <w:pStyle w:val="6"/>
              <w:spacing w:before="177" w:line="203" w:lineRule="auto"/>
              <w:ind w:left="166"/>
            </w:pPr>
            <w:r>
              <w:rPr>
                <w:spacing w:val="-4"/>
              </w:rPr>
              <w:t>关联主体名称</w:t>
            </w:r>
          </w:p>
        </w:tc>
        <w:tc>
          <w:tcPr>
            <w:tcW w:w="4187" w:type="dxa"/>
            <w:gridSpan w:val="3"/>
            <w:noWrap w:val="0"/>
            <w:vAlign w:val="top"/>
          </w:tcPr>
          <w:p>
            <w:pPr>
              <w:pStyle w:val="6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3" w:line="203" w:lineRule="auto"/>
              <w:ind w:left="671"/>
            </w:pPr>
            <w:r>
              <w:rPr>
                <w:spacing w:val="-4"/>
              </w:rPr>
              <w:t>控股股东</w:t>
            </w:r>
          </w:p>
        </w:tc>
        <w:tc>
          <w:tcPr>
            <w:tcW w:w="1737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>
            <w:pPr>
              <w:pStyle w:val="6"/>
              <w:spacing w:before="27" w:line="200" w:lineRule="auto"/>
              <w:ind w:left="98" w:right="114" w:firstLine="1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指出资额（或持有股份） 占投标（响应）供应商资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（或持有股份）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的比例虽然不足 50%，但依其出资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应）供应商股东会（或股东大会）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的决议产生重要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>
            <w:pPr>
              <w:pStyle w:val="6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>
            <w:pPr>
              <w:pStyle w:val="6"/>
              <w:spacing w:before="217" w:line="203" w:lineRule="auto"/>
              <w:ind w:left="678"/>
            </w:pPr>
            <w:r>
              <w:rPr>
                <w:spacing w:val="-6"/>
              </w:rPr>
              <w:t>管理关系</w:t>
            </w:r>
          </w:p>
        </w:tc>
        <w:tc>
          <w:tcPr>
            <w:tcW w:w="1737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>
            <w:pPr>
              <w:pStyle w:val="6"/>
              <w:spacing w:before="43" w:line="190" w:lineRule="auto"/>
              <w:ind w:left="121" w:right="22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noWrap w:val="0"/>
            <w:vAlign w:val="top"/>
          </w:tcPr>
          <w:p>
            <w:pPr>
              <w:pStyle w:val="6"/>
              <w:spacing w:before="42" w:line="180" w:lineRule="auto"/>
              <w:ind w:left="120"/>
            </w:pPr>
            <w:r>
              <w:rPr>
                <w:b/>
                <w:bCs/>
              </w:rPr>
              <w:t>说明：同一关联关系类型有多个主体的，应</w:t>
            </w:r>
            <w:r>
              <w:rPr>
                <w:b/>
                <w:bCs/>
                <w:spacing w:val="-1"/>
              </w:rPr>
              <w:t>分行填写。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16" w:h="16848"/>
          <w:pgMar w:top="1432" w:right="1490" w:bottom="1723" w:left="1474" w:header="0" w:footer="1444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1E32"/>
    <w:rsid w:val="7DF51E32"/>
    <w:rsid w:val="7F2B5FF8"/>
    <w:rsid w:val="F7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qFormat/>
    <w:uiPriority w:val="0"/>
    <w:pPr>
      <w:spacing w:line="560" w:lineRule="exact"/>
    </w:pPr>
    <w:rPr>
      <w:rFonts w:ascii="仿宋_GB2312" w:eastAsia="仿宋_GB2312"/>
      <w:kern w:val="0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2025-03-19T04:02:00Z</dcterms:created>
  <dc:creator>杨颖之</dc:creator>
  <cp:lastModifiedBy>niudeying</cp:lastModifiedBy>
  <dcterms:modified xsi:type="dcterms:W3CDTF">2026-02-05T09:10:27Z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C361432CAC384EC1BA477A42298F6781_11</vt:lpwstr>
  </property>
  <property fmtid="{D5CDD505-2E9C-101B-9397-08002B2CF9AE}" pid="4" name="KSOTemplateDocerSaveRecord">
    <vt:lpwstr>eyJoZGlkIjoiOWM1NTM3MTYwYjQ5NDEzZmEwMDEwMDY1NDJmM2Q1ZDIiLCJ1c2VySWQiOiIzNzY5OTA5MzUifQ==</vt:lpwstr>
  </property>
</Properties>
</file>