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 w14:paraId="2E916D9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 w14:paraId="0EC43EF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</w:t>
      </w:r>
      <w:bookmarkStart w:id="0" w:name="_GoBack"/>
      <w:r>
        <w:rPr>
          <w:rFonts w:hint="eastAsia" w:hAnsi="仿宋_GB2312" w:cs="仿宋_GB2312"/>
          <w:color w:val="000000"/>
          <w:szCs w:val="32"/>
          <w:highlight w:val="none"/>
          <w:lang w:val="en-US" w:eastAsia="zh-CN"/>
        </w:rPr>
        <w:t>围的营业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执照（或法人证书</w:t>
      </w:r>
      <w:r>
        <w:rPr>
          <w:rFonts w:hint="eastAsia" w:hAnsi="仿宋_GB2312" w:cs="仿宋_GB2312"/>
          <w:color w:val="00000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登记证书</w:t>
      </w:r>
      <w:r>
        <w:rPr>
          <w:rFonts w:hint="eastAsia" w:hAnsi="仿宋_GB2312" w:cs="仿宋_GB2312"/>
          <w:color w:val="000000"/>
          <w:szCs w:val="32"/>
          <w:highlight w:val="none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highlight w:val="none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会计师事务所</w:t>
      </w:r>
      <w:r>
        <w:rPr>
          <w:rFonts w:hint="eastAsia" w:hAnsi="仿宋_GB2312" w:cs="仿宋_GB2312"/>
          <w:color w:val="auto"/>
          <w:szCs w:val="32"/>
          <w:highlight w:val="none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期货相关业务许可证</w:t>
      </w:r>
      <w:r>
        <w:rPr>
          <w:rFonts w:hint="eastAsia" w:hAnsi="仿宋_GB2312" w:cs="仿宋_GB2312"/>
          <w:color w:val="auto"/>
          <w:szCs w:val="32"/>
          <w:highlight w:val="none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法定代表人有效的身份证复印件、法定代表人授权书原件和被授权人身份证复印件；</w:t>
      </w:r>
    </w:p>
    <w:p w14:paraId="5E8E567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highlight w:val="none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</w:t>
      </w:r>
      <w:r>
        <w:rPr>
          <w:rFonts w:hint="eastAsia"/>
          <w:color w:val="auto"/>
          <w:highlight w:val="none"/>
          <w:lang w:val="en-US" w:eastAsia="zh-CN"/>
        </w:rPr>
        <w:t>的社保清单（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highlight w:val="none"/>
          <w:u w:val="none"/>
          <w:lang w:val="en-US" w:eastAsia="zh-CN"/>
        </w:rPr>
        <w:t>2年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7A613EF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 w14:paraId="25E74AE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 w14:paraId="4282F62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 w14:paraId="5B6578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5.供应商基本情况表</w:t>
      </w:r>
      <w:r>
        <w:rPr>
          <w:rFonts w:hint="default" w:hAnsi="宋体" w:cs="Times New Roman"/>
          <w:sz w:val="32"/>
          <w:szCs w:val="21"/>
          <w:lang w:val="en-US" w:eastAsia="zh-CN"/>
        </w:rPr>
        <w:t>;</w:t>
      </w:r>
    </w:p>
    <w:p w14:paraId="5B9EACC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default" w:hAnsi="宋体" w:cs="Times New Roman"/>
          <w:sz w:val="32"/>
          <w:szCs w:val="21"/>
          <w:lang w:val="en-US" w:eastAsia="zh-CN"/>
        </w:rPr>
        <w:t>6.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 w14:paraId="4DBEE02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 w14:paraId="241BC54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5169FA2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default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服务团队情况和拟派驻人员情况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；事务所及服务团队人员未受到从业限制说明；</w:t>
      </w:r>
    </w:p>
    <w:p w14:paraId="7EF3C7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 w14:paraId="71481C3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 w14:paraId="52B155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 w14:paraId="3F8A72FF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 w14:paraId="6F2A7CAC"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 w14:paraId="19D005D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A6405F-EB18-439E-9A5D-F01CA38B64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FFE76B-69FE-4A44-A83A-60A47A5EDF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C4A3EC-8338-4699-9A9E-39B4E6849F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74D42CD-AF66-4B4A-BD9E-1CBF0A88E9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3D2AE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465C"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D0465C"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2D31B79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B6445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B767A88"/>
    <w:rsid w:val="0C9E18A5"/>
    <w:rsid w:val="169C5978"/>
    <w:rsid w:val="179E667A"/>
    <w:rsid w:val="188C6FDA"/>
    <w:rsid w:val="19A653E3"/>
    <w:rsid w:val="1B2C1947"/>
    <w:rsid w:val="26237E7F"/>
    <w:rsid w:val="27F42E52"/>
    <w:rsid w:val="2BAD7535"/>
    <w:rsid w:val="2C2C65DC"/>
    <w:rsid w:val="30B2222A"/>
    <w:rsid w:val="31134D1A"/>
    <w:rsid w:val="398E7E3E"/>
    <w:rsid w:val="3A382EA0"/>
    <w:rsid w:val="3A3F653A"/>
    <w:rsid w:val="3AE6392D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3336C39"/>
    <w:rsid w:val="5341068A"/>
    <w:rsid w:val="5A1804F3"/>
    <w:rsid w:val="5A826F2E"/>
    <w:rsid w:val="5B8D6C19"/>
    <w:rsid w:val="63F94E89"/>
    <w:rsid w:val="65BE5E21"/>
    <w:rsid w:val="662072B1"/>
    <w:rsid w:val="76DF6490"/>
    <w:rsid w:val="78655326"/>
    <w:rsid w:val="78B43685"/>
    <w:rsid w:val="7AD868F2"/>
    <w:rsid w:val="7B1278CB"/>
    <w:rsid w:val="7F5BA45D"/>
    <w:rsid w:val="7FF7DFCA"/>
    <w:rsid w:val="A9DE1222"/>
    <w:rsid w:val="CFBF09E6"/>
    <w:rsid w:val="DFADD766"/>
    <w:rsid w:val="F177B842"/>
    <w:rsid w:val="F7D0BB3F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894</Characters>
  <Lines>0</Lines>
  <Paragraphs>0</Paragraphs>
  <TotalTime>5</TotalTime>
  <ScaleCrop>false</ScaleCrop>
  <LinksUpToDate>false</LinksUpToDate>
  <CharactersWithSpaces>895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2020-10-16T02:35:00Z</dcterms:created>
  <dc:creator>鱼儿晒太阳</dc:creator>
  <cp:lastModifiedBy>zhanghua</cp:lastModifiedBy>
  <dcterms:modified xsi:type="dcterms:W3CDTF">2025-11-26T10:00:20Z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AF593778821A45BBA12AAC6060623BCC</vt:lpwstr>
  </property>
  <property fmtid="{D5CDD505-2E9C-101B-9397-08002B2CF9AE}" pid="4" name="KSOTemplateDocerSaveRecord">
    <vt:lpwstr>eyJoZGlkIjoiMzdhNGEwNmZmMDZiYzYzZWFlNGMxODI3ZTliNzZkZjUiLCJ1c2VySWQiOiIzNzkxMjkyOTgifQ==</vt:lpwstr>
  </property>
</Properties>
</file>