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附件14</w:t>
      </w:r>
    </w:p>
    <w:p>
      <w:pPr>
        <w:pStyle w:val="2"/>
        <w:widowControl w:val="0"/>
        <w:spacing w:before="0" w:beforeAutospacing="0" w:after="0" w:afterAutospacing="0" w:line="560" w:lineRule="exact"/>
        <w:ind w:firstLine="644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</w:p>
    <w:p>
      <w:pPr>
        <w:widowControl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深圳市扶持金融科技发展若干措施</w:t>
      </w:r>
    </w:p>
    <w:p>
      <w:pPr>
        <w:widowControl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项目备案操作指引</w:t>
      </w:r>
    </w:p>
    <w:p>
      <w:pPr>
        <w:widowControl w:val="0"/>
        <w:snapToGrid w:val="0"/>
        <w:spacing w:line="560" w:lineRule="exact"/>
        <w:ind w:firstLine="644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widowControl w:val="0"/>
        <w:snapToGrid w:val="0"/>
        <w:spacing w:line="560" w:lineRule="exact"/>
        <w:ind w:firstLine="644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根据《深圳市扶持金融科技发展若干措施》（以下简称《若干措施》），制定本备案指引。</w:t>
      </w:r>
    </w:p>
    <w:p>
      <w:pPr>
        <w:widowControl w:val="0"/>
        <w:spacing w:line="560" w:lineRule="exact"/>
        <w:ind w:firstLine="644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一、备案说明</w:t>
      </w:r>
    </w:p>
    <w:p>
      <w:pPr>
        <w:widowControl w:val="0"/>
        <w:adjustRightInd w:val="0"/>
        <w:snapToGrid w:val="0"/>
        <w:spacing w:line="560" w:lineRule="exact"/>
        <w:ind w:firstLine="620" w:firstLineChars="200"/>
        <w:rPr>
          <w:rFonts w:ascii="楷体_GB2312" w:hAnsi="楷体_GB2312" w:eastAsia="楷体_GB2312" w:cs="楷体_GB2312"/>
          <w:color w:val="000000"/>
          <w:spacing w:val="-6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  <w:highlight w:val="none"/>
        </w:rPr>
        <w:t>（一）适用范围</w:t>
      </w:r>
    </w:p>
    <w:p>
      <w:pPr>
        <w:widowControl w:val="0"/>
        <w:adjustRightInd w:val="0"/>
        <w:snapToGrid w:val="0"/>
        <w:spacing w:line="560" w:lineRule="exact"/>
        <w:ind w:firstLine="620" w:firstLineChars="200"/>
        <w:rPr>
          <w:rFonts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-6"/>
          <w:sz w:val="32"/>
          <w:szCs w:val="32"/>
          <w:highlight w:val="none"/>
        </w:rPr>
        <w:t>1.金融科技节论坛及大型交流活动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。适用于《若干措施》第（六）条，在市政府举办金融科技节期间举办的、须履行备案手续的“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论坛及其他大型交流活动”的承办机构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。</w:t>
      </w:r>
    </w:p>
    <w:p>
      <w:pPr>
        <w:widowControl w:val="0"/>
        <w:adjustRightInd w:val="0"/>
        <w:snapToGrid w:val="0"/>
        <w:spacing w:line="560" w:lineRule="exact"/>
        <w:ind w:firstLine="620" w:firstLineChars="200"/>
        <w:rPr>
          <w:rFonts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申请备案的“论坛及大型交流活动”应符合当年金融科技节的主题、范围，对促进深圳金融科技行业规范发展、守正创新、生态建设等有示范和带动作用，在行业内有较大的影响力。</w:t>
      </w:r>
    </w:p>
    <w:p>
      <w:pPr>
        <w:widowControl w:val="0"/>
        <w:adjustRightInd w:val="0"/>
        <w:snapToGrid w:val="0"/>
        <w:spacing w:line="560" w:lineRule="exact"/>
        <w:ind w:firstLine="620" w:firstLineChars="200"/>
        <w:rPr>
          <w:rFonts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-6"/>
          <w:sz w:val="32"/>
          <w:szCs w:val="32"/>
          <w:highlight w:val="none"/>
        </w:rPr>
        <w:t>2.“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6"/>
          <w:sz w:val="32"/>
          <w:szCs w:val="32"/>
          <w:highlight w:val="none"/>
          <w:lang w:eastAsia="zh-Hans"/>
        </w:rPr>
        <w:t>深港澳金融科技师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6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6"/>
          <w:sz w:val="32"/>
          <w:szCs w:val="32"/>
          <w:highlight w:val="none"/>
          <w:lang w:eastAsia="zh-Hans"/>
        </w:rPr>
        <w:t>培训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6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。适用于《若干措施》第（二十四）条，开办“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eastAsia="zh-Hans"/>
        </w:rPr>
        <w:t>深港澳金融科技师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eastAsia="zh-Hans"/>
        </w:rPr>
        <w:t>专题培训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项目、须履行备案手续的相关机构。</w:t>
      </w:r>
    </w:p>
    <w:p>
      <w:pPr>
        <w:widowControl w:val="0"/>
        <w:adjustRightInd w:val="0"/>
        <w:snapToGrid w:val="0"/>
        <w:spacing w:line="560" w:lineRule="exact"/>
        <w:ind w:firstLine="620" w:firstLineChars="200"/>
        <w:rPr>
          <w:rFonts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申请备案的培训项目应符合“深港澳金融科技师”专才计划建设要求，对培养引进金融科技人才有积极的促进作用。</w:t>
      </w:r>
    </w:p>
    <w:p>
      <w:pPr>
        <w:widowControl w:val="0"/>
        <w:adjustRightInd w:val="0"/>
        <w:snapToGrid w:val="0"/>
        <w:spacing w:line="560" w:lineRule="exact"/>
        <w:ind w:firstLine="620" w:firstLineChars="200"/>
        <w:rPr>
          <w:rFonts w:ascii="楷体_GB2312" w:hAnsi="楷体_GB2312" w:eastAsia="楷体_GB2312" w:cs="楷体_GB2312"/>
          <w:color w:val="000000"/>
          <w:spacing w:val="-6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  <w:highlight w:val="none"/>
        </w:rPr>
        <w:t>（二）备案效力</w:t>
      </w:r>
    </w:p>
    <w:p>
      <w:pPr>
        <w:widowControl w:val="0"/>
        <w:spacing w:line="560" w:lineRule="exact"/>
        <w:ind w:firstLine="644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需备案的项目，经同意且符合本措施支持条件的可纳入产业资金支持范围。备案项目应在申报备案年度内完成，未完成的项目备案文件自动失效。</w:t>
      </w:r>
    </w:p>
    <w:p>
      <w:pPr>
        <w:widowControl w:val="0"/>
        <w:spacing w:line="560" w:lineRule="exact"/>
        <w:ind w:firstLine="644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二、备案流程</w:t>
      </w:r>
    </w:p>
    <w:p>
      <w:pPr>
        <w:widowControl w:val="0"/>
        <w:spacing w:line="560" w:lineRule="exact"/>
        <w:ind w:firstLine="620" w:firstLineChars="200"/>
        <w:rPr>
          <w:highlight w:val="none"/>
        </w:rPr>
      </w:pPr>
      <w:r>
        <w:rPr>
          <w:rFonts w:ascii="楷体" w:hAnsi="楷体" w:eastAsia="楷体"/>
          <w:spacing w:val="-6"/>
          <w:sz w:val="32"/>
          <w:szCs w:val="32"/>
          <w:highlight w:val="none"/>
        </w:rPr>
        <w:t>（</w:t>
      </w:r>
      <w:r>
        <w:rPr>
          <w:rFonts w:hint="eastAsia" w:ascii="楷体" w:hAnsi="楷体" w:eastAsia="楷体"/>
          <w:spacing w:val="-6"/>
          <w:sz w:val="32"/>
          <w:szCs w:val="32"/>
          <w:highlight w:val="none"/>
        </w:rPr>
        <w:t>一</w:t>
      </w:r>
      <w:r>
        <w:rPr>
          <w:rFonts w:ascii="楷体" w:hAnsi="楷体" w:eastAsia="楷体"/>
          <w:spacing w:val="-6"/>
          <w:sz w:val="32"/>
          <w:szCs w:val="32"/>
          <w:highlight w:val="none"/>
        </w:rPr>
        <w:t>）</w:t>
      </w:r>
      <w:r>
        <w:rPr>
          <w:rFonts w:hint="eastAsia" w:ascii="楷体" w:hAnsi="楷体" w:eastAsia="楷体"/>
          <w:spacing w:val="-6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申报单位填写《深圳市金融科技支持项目备案申请表》，并按照备案材料清单准备材料，在活动或培训举办之日前30日内到市地方金融监管局相关业务处室进行备案。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同一活动或同一个培训项目中，承办机构有多个单位的，经各方协商一致，由一家机构统一提出备案申请。</w:t>
      </w:r>
    </w:p>
    <w:p>
      <w:pPr>
        <w:widowControl w:val="0"/>
        <w:spacing w:line="560" w:lineRule="exact"/>
        <w:ind w:firstLine="644" w:firstLineChars="200"/>
        <w:rPr>
          <w:rFonts w:ascii="楷体" w:hAnsi="楷体" w:eastAsia="楷体"/>
          <w:sz w:val="32"/>
          <w:szCs w:val="32"/>
          <w:highlight w:val="none"/>
        </w:rPr>
      </w:pPr>
      <w:r>
        <w:rPr>
          <w:rFonts w:ascii="楷体" w:hAnsi="楷体" w:eastAsia="楷体"/>
          <w:sz w:val="32"/>
          <w:szCs w:val="32"/>
          <w:highlight w:val="none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ascii="楷体" w:hAnsi="楷体" w:eastAsia="楷体"/>
          <w:sz w:val="32"/>
          <w:szCs w:val="32"/>
          <w:highlight w:val="none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受理。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业务处室对申请备案资料的完整性、真实性、有效性进行核查。不符合备案条件的，不予受理，资料不全的，一次性告知需补齐的资料。</w:t>
      </w:r>
    </w:p>
    <w:p>
      <w:pPr>
        <w:widowControl w:val="0"/>
        <w:spacing w:line="560" w:lineRule="exact"/>
        <w:ind w:firstLine="644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ascii="楷体" w:hAnsi="楷体" w:eastAsia="楷体"/>
          <w:sz w:val="32"/>
          <w:szCs w:val="32"/>
          <w:highlight w:val="none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  <w:lang w:val="en-US" w:eastAsia="zh-CN"/>
        </w:rPr>
        <w:t>三</w:t>
      </w:r>
      <w:r>
        <w:rPr>
          <w:rFonts w:ascii="楷体" w:hAnsi="楷体" w:eastAsia="楷体"/>
          <w:sz w:val="32"/>
          <w:szCs w:val="32"/>
          <w:highlight w:val="none"/>
        </w:rPr>
        <w:t>）通知</w:t>
      </w:r>
      <w:r>
        <w:rPr>
          <w:rFonts w:hint="eastAsia" w:ascii="楷体" w:hAnsi="楷体" w:eastAsia="楷体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对于符合备案条件的，予以备案，出具书面备案通知书。</w:t>
      </w:r>
    </w:p>
    <w:p>
      <w:pPr>
        <w:widowControl w:val="0"/>
        <w:spacing w:line="560" w:lineRule="exact"/>
        <w:ind w:firstLine="644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三、备案材料</w:t>
      </w:r>
    </w:p>
    <w:p>
      <w:pPr>
        <w:widowControl w:val="0"/>
        <w:spacing w:line="560" w:lineRule="exact"/>
        <w:ind w:firstLine="644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企业需提交两份纸质材料（胶装订成册）以及PDF电子档（盖公章版）。</w:t>
      </w:r>
    </w:p>
    <w:p>
      <w:pPr>
        <w:jc w:val="center"/>
        <w:rPr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“论坛及其他大型交流活动”备案材料清单</w:t>
      </w:r>
    </w:p>
    <w:tbl>
      <w:tblPr>
        <w:tblStyle w:val="4"/>
        <w:tblW w:w="7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678"/>
        <w:gridCol w:w="113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  <w:jc w:val="center"/>
        </w:trPr>
        <w:tc>
          <w:tcPr>
            <w:tcW w:w="456" w:type="dxa"/>
            <w:noWrap/>
            <w:vAlign w:val="center"/>
          </w:tcPr>
          <w:p>
            <w:pPr>
              <w:widowControl w:val="0"/>
              <w:jc w:val="center"/>
              <w:rPr>
                <w:rFonts w:ascii="仿宋_GB2312" w:hAnsi="等线" w:eastAsia="仿宋_GB2312"/>
                <w:b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678" w:type="dxa"/>
            <w:vAlign w:val="center"/>
          </w:tcPr>
          <w:p>
            <w:pPr>
              <w:widowControl w:val="0"/>
              <w:jc w:val="center"/>
              <w:rPr>
                <w:rFonts w:ascii="仿宋_GB2312" w:hAnsi="等线" w:eastAsia="仿宋_GB2312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2"/>
                <w:szCs w:val="22"/>
                <w:highlight w:val="none"/>
              </w:rPr>
              <w:t>材料名称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jc w:val="center"/>
              <w:rPr>
                <w:rFonts w:ascii="仿宋_GB2312" w:hAnsi="等线" w:eastAsia="仿宋_GB2312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2"/>
                <w:szCs w:val="22"/>
                <w:highlight w:val="none"/>
              </w:rPr>
              <w:t>模板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jc w:val="center"/>
              <w:rPr>
                <w:rFonts w:ascii="仿宋_GB2312" w:hAnsi="等线" w:eastAsia="仿宋_GB2312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2"/>
                <w:szCs w:val="22"/>
                <w:highlight w:val="none"/>
              </w:rPr>
              <w:t>材料形式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56" w:type="dxa"/>
            <w:noWrap/>
            <w:vAlign w:val="center"/>
          </w:tcPr>
          <w:p>
            <w:pPr>
              <w:widowControl w:val="0"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深圳市金融科技支持项目备案申请表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附件</w:t>
            </w:r>
            <w:r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  <w:t>14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打印（盖章）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56" w:type="dxa"/>
            <w:noWrap/>
            <w:vAlign w:val="center"/>
          </w:tcPr>
          <w:p>
            <w:pPr>
              <w:widowControl w:val="0"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申请人所在单位证照（营业执照或社会团体法人登记证等）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附件2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验原件交复印件（盖章）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56" w:type="dxa"/>
            <w:noWrap/>
            <w:vAlign w:val="center"/>
          </w:tcPr>
          <w:p>
            <w:pPr>
              <w:widowControl w:val="0"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4678" w:type="dxa"/>
            <w:vAlign w:val="center"/>
          </w:tcPr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  <w:highlight w:val="none"/>
              </w:rPr>
              <w:t>申请单位信用信息（深圳信用网打印，含注册资本、实收资本、成立时间、股东等信息）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打印（盖章）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jc w:val="center"/>
        </w:trPr>
        <w:tc>
          <w:tcPr>
            <w:tcW w:w="456" w:type="dxa"/>
            <w:noWrap/>
            <w:vAlign w:val="center"/>
          </w:tcPr>
          <w:p>
            <w:pPr>
              <w:widowControl w:val="0"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4678" w:type="dxa"/>
            <w:vAlign w:val="center"/>
          </w:tcPr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活动方案及相关情况报告</w:t>
            </w:r>
          </w:p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（包括但不限于：主办方/承办方的基本情况，如组织性质、主营业务、经营规模、重要事件等；活动方案概述：活动背景、目的、举办地址、人数规模、研讨内容、拟邀请清单、活动议程及资金投入预算等；项目预期成效：在示范性、创新性等方面的作用和预期效果等）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打印（盖章）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56" w:type="dxa"/>
            <w:noWrap/>
            <w:vAlign w:val="center"/>
          </w:tcPr>
          <w:p>
            <w:pPr>
              <w:widowControl w:val="0"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4678" w:type="dxa"/>
            <w:vAlign w:val="center"/>
          </w:tcPr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其他必要材料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widowControl w:val="0"/>
        <w:spacing w:line="580" w:lineRule="exact"/>
        <w:ind w:firstLine="1484" w:firstLineChars="7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</w:pPr>
      <w:r>
        <w:rPr>
          <w:rFonts w:hint="eastAsia"/>
          <w:b/>
          <w:bCs/>
          <w:highlight w:val="none"/>
        </w:rPr>
        <w:t>“深港澳金融科技师”培训项目备案材料清单</w:t>
      </w:r>
    </w:p>
    <w:tbl>
      <w:tblPr>
        <w:tblStyle w:val="4"/>
        <w:tblW w:w="7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678"/>
        <w:gridCol w:w="113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6" w:type="dxa"/>
            <w:noWrap/>
            <w:vAlign w:val="center"/>
          </w:tcPr>
          <w:p>
            <w:pPr>
              <w:widowControl w:val="0"/>
              <w:jc w:val="center"/>
              <w:rPr>
                <w:rFonts w:ascii="仿宋_GB2312" w:hAnsi="等线" w:eastAsia="仿宋_GB2312"/>
                <w:b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678" w:type="dxa"/>
            <w:vAlign w:val="center"/>
          </w:tcPr>
          <w:p>
            <w:pPr>
              <w:widowControl w:val="0"/>
              <w:jc w:val="center"/>
              <w:rPr>
                <w:rFonts w:ascii="仿宋_GB2312" w:hAnsi="等线" w:eastAsia="仿宋_GB2312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2"/>
                <w:szCs w:val="22"/>
                <w:highlight w:val="none"/>
              </w:rPr>
              <w:t>材料名称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jc w:val="center"/>
              <w:rPr>
                <w:rFonts w:ascii="仿宋_GB2312" w:hAnsi="等线" w:eastAsia="仿宋_GB2312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2"/>
                <w:szCs w:val="22"/>
                <w:highlight w:val="none"/>
              </w:rPr>
              <w:t>模板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jc w:val="center"/>
              <w:rPr>
                <w:rFonts w:ascii="仿宋_GB2312" w:hAnsi="等线" w:eastAsia="仿宋_GB2312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2"/>
                <w:szCs w:val="22"/>
                <w:highlight w:val="none"/>
              </w:rPr>
              <w:t>材料形式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56" w:type="dxa"/>
            <w:noWrap/>
            <w:vAlign w:val="center"/>
          </w:tcPr>
          <w:p>
            <w:pPr>
              <w:widowControl w:val="0"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深圳市金融科技支持项目备案申请表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附件</w:t>
            </w:r>
            <w:r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  <w:t>14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打印（盖章）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56" w:type="dxa"/>
            <w:noWrap/>
            <w:vAlign w:val="center"/>
          </w:tcPr>
          <w:p>
            <w:pPr>
              <w:widowControl w:val="0"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申请人所在单位证照（营业执照或社会团体法人登记证等）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附件2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验原件交复印件（盖章）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56" w:type="dxa"/>
            <w:noWrap/>
            <w:vAlign w:val="center"/>
          </w:tcPr>
          <w:p>
            <w:pPr>
              <w:widowControl w:val="0"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4678" w:type="dxa"/>
            <w:vAlign w:val="center"/>
          </w:tcPr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  <w:highlight w:val="none"/>
              </w:rPr>
              <w:t>申请单位信用信息（深圳信用网打印，含注册资本、实收资本、成立时间、股东等信息）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打印（盖章）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456" w:type="dxa"/>
            <w:noWrap/>
            <w:vAlign w:val="center"/>
          </w:tcPr>
          <w:p>
            <w:pPr>
              <w:widowControl w:val="0"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4678" w:type="dxa"/>
            <w:vAlign w:val="center"/>
          </w:tcPr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培训方案及相关情况报告</w:t>
            </w:r>
          </w:p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（包括但不限于：培训主办方的基本信息；培训活动方案：活动背景、培训地址、人数规模、课程设计、师资安排、资金预算、预期效果等）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打印（盖章）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56" w:type="dxa"/>
            <w:noWrap/>
            <w:vAlign w:val="center"/>
          </w:tcPr>
          <w:p>
            <w:pPr>
              <w:widowControl w:val="0"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4678" w:type="dxa"/>
            <w:vAlign w:val="center"/>
          </w:tcPr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highlight w:val="none"/>
              </w:rPr>
              <w:t>其他必要材料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rPr>
                <w:rFonts w:ascii="仿宋_GB2312" w:hAnsi="等线" w:eastAsia="仿宋_GB2312"/>
                <w:color w:val="000000"/>
                <w:sz w:val="22"/>
                <w:szCs w:val="22"/>
                <w:highlight w:val="none"/>
              </w:rPr>
            </w:pPr>
          </w:p>
        </w:tc>
      </w:tr>
    </w:tbl>
    <w:p>
      <w:pPr>
        <w:pStyle w:val="3"/>
        <w:widowControl w:val="0"/>
        <w:spacing w:before="0" w:beforeAutospacing="0" w:after="0" w:afterAutospacing="0" w:line="560" w:lineRule="exact"/>
        <w:ind w:left="300" w:right="300" w:firstLine="644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</w:pPr>
    </w:p>
    <w:p>
      <w:pPr>
        <w:widowControl w:val="0"/>
        <w:spacing w:line="560" w:lineRule="exact"/>
        <w:ind w:firstLine="644" w:firstLineChars="200"/>
        <w:rPr>
          <w:rFonts w:ascii="黑体" w:hAnsi="黑体" w:eastAsia="黑体"/>
          <w:sz w:val="32"/>
          <w:szCs w:val="32"/>
          <w:highlight w:val="none"/>
          <w:lang w:eastAsia="zh-Hans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四</w:t>
      </w:r>
      <w:r>
        <w:rPr>
          <w:rFonts w:hint="eastAsia" w:ascii="黑体" w:hAnsi="黑体" w:eastAsia="黑体"/>
          <w:sz w:val="32"/>
          <w:szCs w:val="32"/>
          <w:highlight w:val="none"/>
          <w:lang w:eastAsia="zh-Hans"/>
        </w:rPr>
        <w:t>、联系方式</w:t>
      </w:r>
    </w:p>
    <w:p>
      <w:pPr>
        <w:pStyle w:val="3"/>
        <w:widowControl w:val="0"/>
        <w:spacing w:before="0" w:beforeAutospacing="0" w:after="0" w:afterAutospacing="0" w:line="560" w:lineRule="exact"/>
        <w:ind w:right="300" w:firstLine="644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（一）递交材料地点：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深圳市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福田区福中三路市民中心B区深圳市行政服务大厅西厅综合窗口。</w:t>
      </w:r>
    </w:p>
    <w:p>
      <w:pPr>
        <w:pStyle w:val="3"/>
        <w:widowControl w:val="0"/>
        <w:spacing w:before="0" w:beforeAutospacing="0" w:after="0" w:afterAutospacing="0" w:line="560" w:lineRule="exact"/>
        <w:ind w:right="300" w:firstLine="644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（二）受理时间：周一至周五上午9:00-12:00，下午2:00-6:00。</w:t>
      </w:r>
    </w:p>
    <w:p>
      <w:pPr>
        <w:pStyle w:val="3"/>
        <w:widowControl w:val="0"/>
        <w:spacing w:before="0" w:beforeAutospacing="0" w:after="0" w:afterAutospacing="0" w:line="560" w:lineRule="exact"/>
        <w:ind w:right="300" w:firstLine="644" w:firstLineChars="200"/>
        <w:rPr>
          <w:rFonts w:hint="eastAsia" w:ascii="仿宋_GB2312" w:eastAsia="仿宋_GB2312" w:cs="仿宋_GB2312"/>
          <w:color w:val="00000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（三）业务咨询电话：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Hans"/>
        </w:rPr>
        <w:t>市地方金融监督管理局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，</w:t>
      </w:r>
      <w:r>
        <w:rPr>
          <w:rFonts w:hint="eastAsia" w:ascii="仿宋_GB2312" w:eastAsia="仿宋_GB2312" w:cs="仿宋_GB2312"/>
          <w:color w:val="000000"/>
          <w:sz w:val="31"/>
          <w:szCs w:val="31"/>
          <w:highlight w:val="none"/>
          <w:lang w:bidi="ar"/>
        </w:rPr>
        <w:t>0755-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88120417</w:t>
      </w:r>
      <w:r>
        <w:rPr>
          <w:rFonts w:hint="eastAsia" w:ascii="仿宋_GB2312" w:eastAsia="仿宋_GB2312" w:cs="仿宋_GB2312"/>
          <w:color w:val="000000"/>
          <w:sz w:val="31"/>
          <w:szCs w:val="31"/>
          <w:highlight w:val="none"/>
          <w:lang w:bidi="ar"/>
        </w:rPr>
        <w:t>。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474" w:bottom="1440" w:left="1474" w:header="851" w:footer="992" w:gutter="0"/>
      <w:pgNumType w:fmt="decimal"/>
      <w:cols w:space="0" w:num="1"/>
      <w:titlePg/>
      <w:rtlGutter w:val="0"/>
      <w:docGrid w:type="linesAndChars" w:linePitch="312" w:charSpace="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Yjk0Y2Y4OGNhMGVmMTRhMTQ1NzM2YTZiNDM4ZTAifQ=="/>
  </w:docVars>
  <w:rsids>
    <w:rsidRoot w:val="69102AFA"/>
    <w:rsid w:val="6910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ind w:firstLine="640" w:firstLineChars="200"/>
      <w:jc w:val="left"/>
      <w:outlineLvl w:val="0"/>
    </w:pPr>
    <w:rPr>
      <w:rFonts w:ascii="黑体" w:hAnsi="黑体" w:eastAsia="黑体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2022-07-06T03:27:00Z</dcterms:created>
  <dc:creator>肖.GF</dc:creator>
  <cp:lastModifiedBy>肖.GF</cp:lastModifiedBy>
  <dcterms:modified xsi:type="dcterms:W3CDTF">2022-07-06T03:27:03Z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21AB6270A4D64732ABFE6122DD451915</vt:lpwstr>
  </property>
</Properties>
</file>