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  <w:t>附件1.7：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</w:rPr>
        <w:t>承 诺 书</w:t>
      </w:r>
    </w:p>
    <w:p>
      <w:pPr>
        <w:spacing w:line="58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（购置自用办公用房补贴）</w:t>
      </w:r>
    </w:p>
    <w:bookmarkEnd w:id="0"/>
    <w:p>
      <w:pPr>
        <w:spacing w:line="580" w:lineRule="exact"/>
        <w:rPr>
          <w:rFonts w:ascii="黑体" w:hAnsi="黑体" w:eastAsia="黑体"/>
          <w:sz w:val="44"/>
        </w:rPr>
      </w:pP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根据《关于促进深圳风投创投持续高质量发展的若干措施》（深金监规〔2022〕3号）、《深圳市金融发展专项资金管理办法》（深金规〔2018〕5号）和《&lt;关于促进深圳风投创投持续高质量发展的若干措施&gt;资助项目申报操作指引》有关规定，本单位郑重承诺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本单位自申请</w:t>
      </w:r>
      <w:r>
        <w:rPr>
          <w:rFonts w:hint="eastAsia" w:ascii="仿宋_GB2312" w:eastAsia="仿宋_GB2312"/>
          <w:sz w:val="32"/>
          <w:lang w:eastAsia="zh-CN"/>
        </w:rPr>
        <w:t>资助项目</w:t>
      </w:r>
      <w:r>
        <w:rPr>
          <w:rFonts w:hint="eastAsia" w:ascii="仿宋_GB2312" w:eastAsia="仿宋_GB2312"/>
          <w:sz w:val="32"/>
        </w:rPr>
        <w:t>获批之日起，5年不迁离深圳；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申请过程不存在行贿、弄虚作假及骗取奖励、补贴、补助等行为；享受补贴的办公用房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年内不得对外租售</w:t>
      </w:r>
      <w:r>
        <w:rPr>
          <w:rFonts w:hint="eastAsia" w:ascii="仿宋_GB2312" w:eastAsia="仿宋_GB2312"/>
          <w:sz w:val="32"/>
        </w:rPr>
        <w:t>。违背承诺的，根据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《若干措施》规定</w:t>
      </w:r>
      <w:r>
        <w:rPr>
          <w:rFonts w:hint="eastAsia" w:ascii="仿宋_GB2312" w:eastAsia="仿宋_GB2312"/>
          <w:sz w:val="32"/>
        </w:rPr>
        <w:t>退回相关奖励、补贴、补助及法定利息，并接受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《若干措施》</w:t>
      </w:r>
      <w:r>
        <w:rPr>
          <w:rFonts w:hint="eastAsia" w:ascii="仿宋_GB2312" w:eastAsia="仿宋_GB2312"/>
          <w:sz w:val="32"/>
        </w:rPr>
        <w:t>关于奖励、补贴、补助的限制申报年限要求。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承诺单位：（单位公章）</w:t>
      </w:r>
    </w:p>
    <w:p>
      <w:pPr>
        <w:rPr>
          <w:rFonts w:hint="default"/>
          <w:lang w:val="en-US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rFonts w:asciiTheme="minorEastAsia" w:hAnsiTheme="minorEastAsia" w:eastAsiaTheme="minorEastAsia"/>
        <w:sz w:val="28"/>
        <w:szCs w:val="28"/>
      </w:rPr>
      <w:id w:val="-330916507"/>
      <w:docPartObj>
        <w:docPartGallery w:val="autotext"/>
      </w:docPartObj>
    </w:sdtPr>
    <w:sdtEndPr>
      <w:rPr>
        <w:rStyle w:val="6"/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framePr w:wrap="auto" w:vAnchor="text" w:hAnchor="margin" w:xAlign="right" w:y="1"/>
          <w:rPr>
            <w:rStyle w:val="6"/>
            <w:rFonts w:asciiTheme="minorEastAsia" w:hAnsiTheme="minorEastAsia" w:eastAsiaTheme="minorEastAsia"/>
            <w:sz w:val="28"/>
            <w:szCs w:val="28"/>
          </w:rPr>
        </w:pPr>
        <w:r>
          <w:rPr>
            <w:rStyle w:val="6"/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Style w:val="6"/>
            <w:rFonts w:asciiTheme="minorEastAsia" w:hAnsiTheme="minorEastAsia" w:eastAsiaTheme="minorEastAsia"/>
            <w:sz w:val="28"/>
            <w:szCs w:val="28"/>
          </w:rPr>
          <w:instrText xml:space="preserve"> PAGE </w:instrText>
        </w:r>
        <w:r>
          <w:rPr>
            <w:rStyle w:val="6"/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Style w:val="6"/>
            <w:rFonts w:asciiTheme="minorEastAsia" w:hAnsiTheme="minorEastAsia" w:eastAsiaTheme="minorEastAsia"/>
            <w:sz w:val="28"/>
            <w:szCs w:val="28"/>
          </w:rPr>
          <w:t>- 13 -</w:t>
        </w:r>
        <w:r>
          <w:rPr>
            <w:rStyle w:val="6"/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  <w:ind w:right="359" w:rightChars="171" w:firstLine="7980" w:firstLineChars="285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2E3ODJhMmY1OTZjMDk4NzU3N2YxZjgwMWM0ZmQifQ=="/>
  </w:docVars>
  <w:rsids>
    <w:rsidRoot w:val="00000000"/>
    <w:rsid w:val="185C1918"/>
    <w:rsid w:val="2C41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300</Characters>
  <Lines>0</Lines>
  <Paragraphs>0</Paragraphs>
  <TotalTime>0</TotalTime>
  <ScaleCrop>false</ScaleCrop>
  <LinksUpToDate>false</LinksUpToDate>
  <CharactersWithSpaces>374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2022-09-07T08:14:36Z</dcterms:created>
  <dc:creator>Luka</dc:creator>
  <cp:lastModifiedBy>FsGui</cp:lastModifiedBy>
  <dcterms:modified xsi:type="dcterms:W3CDTF">2022-09-07T08:15:15Z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2BF5206EB0FF4EFB9DF58DC8B5DDACF6</vt:lpwstr>
  </property>
</Properties>
</file>