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供应链金融协会研修班项目介绍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普惠金融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一、项目亮点</w:t>
      </w:r>
    </w:p>
    <w:p>
      <w:pPr>
        <w:pStyle w:val="18"/>
        <w:spacing w:line="560" w:lineRule="exact"/>
        <w:ind w:left="480" w:firstLine="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（一）承办机构的优势</w:t>
      </w:r>
    </w:p>
    <w:p>
      <w:pPr>
        <w:pStyle w:val="18"/>
        <w:spacing w:line="560" w:lineRule="exact"/>
        <w:ind w:left="480" w:firstLine="0" w:firstLineChars="0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160020</wp:posOffset>
            </wp:positionV>
            <wp:extent cx="5048250" cy="2599055"/>
            <wp:effectExtent l="0" t="0" r="11430" b="6985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（二）项目设计亮点、学习形式和教学方式创新</w:t>
      </w:r>
    </w:p>
    <w:p>
      <w:pPr>
        <w:pStyle w:val="2"/>
        <w:numPr>
          <w:ilvl w:val="0"/>
          <w:numId w:val="0"/>
        </w:numPr>
        <w:spacing w:beforeLines="0" w:afterLines="0" w:line="560" w:lineRule="exact"/>
        <w:ind w:firstLine="643" w:firstLineChars="200"/>
        <w:rPr>
          <w:rFonts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1.横向广度的思维扩展。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政策制订者亲临深度解读，同业先进实践者经验提炼分享，跨界领军专家多维度交流；融合普惠金融、绿色金融、供应链金融，结合数字化转型，扩展思维融会贯通。</w:t>
      </w:r>
    </w:p>
    <w:p>
      <w:pPr>
        <w:pStyle w:val="2"/>
        <w:numPr>
          <w:ilvl w:val="0"/>
          <w:numId w:val="0"/>
        </w:numPr>
        <w:spacing w:beforeLines="0" w:afterLines="0" w:line="560" w:lineRule="exact"/>
        <w:ind w:firstLine="643" w:firstLineChars="200"/>
        <w:rPr>
          <w:rFonts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2.纵向深度的研习实践。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注重先进实践，针对金融机构相关岗位的管理者和业务骨干，深度交流如何高质量开展相关工作，如何解决小微业务推动与风险的关系。既能提高营销能力，还能实现风险可控。</w:t>
      </w:r>
    </w:p>
    <w:p>
      <w:pPr>
        <w:pStyle w:val="2"/>
        <w:numPr>
          <w:ilvl w:val="0"/>
          <w:numId w:val="0"/>
        </w:numPr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3.多种形式的丰富安排。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安排沉浸式学习，包含集中学习与名企参访结合，主题论坛与课堂研讨结合，安排寓教于乐的沙盘演练，启发如何更大程度挖掘潜力。打造全方位多层次课堂、践行知行合一学以致用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beforeLines="0" w:afterLines="0" w:line="560" w:lineRule="exact"/>
        <w:ind w:firstLine="643" w:firstLineChars="200"/>
        <w:rPr>
          <w:rFonts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4.专家与资源对接支持。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精心遴选来自政府、协会、机构、同业的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专家，专门定制课程内容，针对性地开展研讨式学习，交流业务拓展商机，并提供资源获得业务拓展。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二、课程设置及师资介绍</w:t>
      </w:r>
    </w:p>
    <w:tbl>
      <w:tblPr>
        <w:tblStyle w:val="10"/>
        <w:tblW w:w="9744" w:type="dxa"/>
        <w:tblInd w:w="-60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67"/>
        <w:gridCol w:w="3360"/>
        <w:gridCol w:w="4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授课形式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师资介绍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开班仪式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开班讲座</w:t>
            </w:r>
          </w:p>
        </w:tc>
        <w:tc>
          <w:tcPr>
            <w:tcW w:w="4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深圳市金融监督管理局 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专题论坛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《我市普惠金融发展现状及对普惠金融的扶持政策—多措并举，推进普惠金融创新实践》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深圳市银保监局普惠金融 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《最新宏观经济形势分析与普惠金融发展机遇》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刘国宏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经济学家，中国（深圳）综合开发研究院院长助理、金融发展与国资国企研究所所长。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经济学博士后，注册咨询工程师。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主题讲座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《数字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化时代的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普惠金融：可持续发展与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典型实践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张明裕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人民大学商学院MBA兼职教授 &amp; MBA顾问委员会专家委员、深圳市供应链金融协会金融科技区块链专家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主题讲座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金融科技助推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普惠金融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创新与发展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某商业银行普惠金融专家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标杆考察/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参访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走进“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数字化普惠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金融”的生态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——平安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/建行/腾讯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【带队老师】</w:t>
            </w:r>
          </w:p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高婉宁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中国人民大学经济学博士，深圳市供应链金融协会副秘书长，深圳市先行供应链金融研究院院长。金融风险管理专家。近20年金融机构及六年实业公司从业经历。曾任中国银行总行和招商银行总行信贷审批、风险管理、金融机构管理等部门高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主题讲座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《创新发展绿色普惠金融》</w:t>
            </w:r>
          </w:p>
        </w:tc>
        <w:tc>
          <w:tcPr>
            <w:tcW w:w="42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①深圳市绿色条例制定专家</w:t>
            </w:r>
          </w:p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②深圳市银保监局分管普惠金融、绿色金融 专家</w:t>
            </w:r>
          </w:p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黄方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深圳市先行供应链金融研究院副院长，曾任某大型工业品平台金融中心第一负责人。CFA、FRM持证人。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沙龙+</w:t>
            </w:r>
          </w:p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案例分析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《全球供应链和价值链—供应链战略与中小企业普惠金融》</w:t>
            </w:r>
          </w:p>
        </w:tc>
        <w:tc>
          <w:tcPr>
            <w:tcW w:w="4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工作坊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《变革时代下的银行普惠金融业务创新发展实践》—上：小微企业风险识别与风险防控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张朝阳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银行小微营销与风控实战讲师，某银行总行内训师指导评委、总行普惠金融内训师，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25年银行从业经历。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工作坊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《变革时代下的银行普惠金融业务创新发展实践》—下：小微贷款营销与营销能力提升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王志辉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小微金融标杆银行实战专家，台州银行支行首批IPC项目组成员，中国早期小微金融践行者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小组讨论+</w:t>
            </w:r>
          </w:p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结课仪式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学友研讨&amp;结业活动（学友研讨3H，结业活动0.5小时）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财富流沙盘演练或啤酒游戏团建活动</w:t>
            </w:r>
          </w:p>
        </w:tc>
      </w:tr>
    </w:tbl>
    <w:p>
      <w:pPr>
        <w:spacing w:before="156" w:beforeLines="50" w:after="156" w:afterLines="50" w:line="560" w:lineRule="exact"/>
        <w:rPr>
          <w:rFonts w:hint="eastAsia" w:ascii="黑体" w:hAnsi="黑体" w:eastAsia="黑体" w:cs="黑体"/>
          <w:b w:val="0"/>
          <w:bCs w:val="0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三、课程学时及时间安排</w:t>
      </w:r>
    </w:p>
    <w:tbl>
      <w:tblPr>
        <w:tblStyle w:val="10"/>
        <w:tblW w:w="9780" w:type="dxa"/>
        <w:tblInd w:w="-6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642"/>
        <w:gridCol w:w="780"/>
        <w:gridCol w:w="1365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</w:rPr>
              <w:t>授课时间暂定2022年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</w:rPr>
              <w:t>下旬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</w:rPr>
              <w:t>下旬</w:t>
            </w:r>
          </w:p>
          <w:p>
            <w:pPr>
              <w:widowControl/>
              <w:shd w:val="clear" w:color="auto" w:fill="FFFFFF"/>
              <w:spacing w:line="500" w:lineRule="exac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24"/>
              </w:rPr>
              <w:t>*课程安排详情以开课前一周通知为准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上课地点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《我市普惠金融发展现状及对普惠金融的扶持政策-多措并举，推进普惠金融创新实践》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周五（全天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暂定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深圳市福田保税区国际互联网金融创业中心1楼会议中心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或 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《最新宏观经济形势分析与普惠金融发展机遇》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《数字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化时代的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普惠金融：可持续发展与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典型实践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金融科技助推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普惠金融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创新与发展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周六（全天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暂定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走进“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数字化普惠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金融”的生态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——平安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/建行/腾讯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《创新发展绿色普惠金融》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（全天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暂定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《全球供应链和价值链--供应链战略与中小企业普惠金融》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《变革时代下的银行普惠金融业务创新发展实践》-上：小微企业风险识别与风险防控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周五（全天）</w:t>
            </w: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after="2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《变革时代下的银行普惠金融业务创新发展实践》-下：小微贷款营销与营销能力提升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周六（全天）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周日（上午）</w:t>
            </w: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after="2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学友研讨&amp;结业活动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周日（下午）</w:t>
            </w:r>
          </w:p>
        </w:tc>
        <w:tc>
          <w:tcPr>
            <w:tcW w:w="1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42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合计6天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四、考核要求</w:t>
      </w:r>
    </w:p>
    <w:p>
      <w:pPr>
        <w:spacing w:line="560" w:lineRule="exact"/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考勤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达标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时为36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时，学员缺勤次数不得超过6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时，即总学时的1/6。</w:t>
      </w:r>
    </w:p>
    <w:p>
      <w:pPr>
        <w:spacing w:line="560" w:lineRule="exact"/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（二）提交学习报告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结业前，学员以组成课题小组的形式提交1篇课题报告。</w:t>
      </w:r>
    </w:p>
    <w:p>
      <w:pPr>
        <w:spacing w:line="560" w:lineRule="exact"/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（三）考核结果运用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享受财政补贴的学员考勤达标且提交学习报告的，才可享受财政培养经费资助。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五、学费缴纳</w:t>
      </w:r>
    </w:p>
    <w:p>
      <w:pPr>
        <w:spacing w:line="560" w:lineRule="exact"/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（一）费用标准</w:t>
      </w:r>
    </w:p>
    <w:p>
      <w:pPr>
        <w:spacing w:line="360" w:lineRule="auto"/>
        <w:ind w:left="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2022年深圳市金融骨干人才培养计划系列《普惠金融》专题研修班学费为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13000元/人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，学费含师资费、场地费、餐费（上课期间工作餐）、学习资料费、团建活动费、项目管理费等。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其中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</w:rPr>
        <w:t>财政补贴学员先行缴纳全额学费，项目结业到达考核标准，发放财政补贴1万元/人。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非财政补贴学员需自费缴纳全额学费13000元。</w:t>
      </w:r>
    </w:p>
    <w:p>
      <w:pPr>
        <w:spacing w:line="560" w:lineRule="exact"/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（二）收款账号</w:t>
      </w:r>
    </w:p>
    <w:p>
      <w:pPr>
        <w:spacing w:line="360" w:lineRule="auto"/>
        <w:ind w:left="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收款单位: 深圳市供应链金融协会</w:t>
      </w:r>
    </w:p>
    <w:p>
      <w:pPr>
        <w:spacing w:line="360" w:lineRule="auto"/>
        <w:ind w:left="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开户银行：中国银行股份有限公司深圳彩虹支行</w:t>
      </w:r>
    </w:p>
    <w:p>
      <w:pPr>
        <w:spacing w:line="360" w:lineRule="auto"/>
        <w:ind w:left="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    号：753672289193</w:t>
      </w:r>
    </w:p>
    <w:p>
      <w:pPr>
        <w:spacing w:line="360" w:lineRule="auto"/>
        <w:ind w:left="1"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*转帐时请注明：2022年深圳市金融骨干人才研修班+单位+学员姓名</w:t>
      </w:r>
    </w:p>
    <w:p>
      <w:pPr>
        <w:spacing w:line="560" w:lineRule="exact"/>
        <w:ind w:firstLine="640" w:firstLineChars="200"/>
        <w:jc w:val="left"/>
        <w:outlineLvl w:val="1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（三）发票开具</w:t>
      </w:r>
    </w:p>
    <w:p>
      <w:pPr>
        <w:spacing w:line="360" w:lineRule="auto"/>
        <w:ind w:left="1" w:firstLine="64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协会仅提供增值税电子普通发票。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六、报名咨询和联系人</w:t>
      </w:r>
    </w:p>
    <w:p>
      <w:pPr>
        <w:spacing w:line="360" w:lineRule="auto"/>
        <w:ind w:left="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联系人：杨老师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  话：13823664035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七、办学机构简介</w:t>
      </w:r>
    </w:p>
    <w:p>
      <w:pPr>
        <w:pStyle w:val="4"/>
        <w:autoSpaceDE w:val="0"/>
        <w:autoSpaceDN w:val="0"/>
        <w:spacing w:line="312" w:lineRule="auto"/>
        <w:ind w:left="0" w:firstLine="588" w:firstLineChars="200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1.深圳市供应链金融协会（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Shenzhen Supply Chain Finance Association,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缩写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SSCF，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/>
        </w:rPr>
        <w:t>以下称协会）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根据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深圳市地方金融监督管理局《关于促进供应链金融发展的意见》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深府金发〔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/>
        </w:rPr>
        <w:t>2019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/>
        </w:rPr>
        <w:t xml:space="preserve">7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金融局的主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和主管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发起设立，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由深圳市具有代表性和影响力的金融机构、供应链核心企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业、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/>
        </w:rPr>
        <w:t>科技机构等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组建的非营利性自律组织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/>
        </w:rPr>
        <w:t>，于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/>
        </w:rPr>
        <w:t xml:space="preserve">2019 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6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月经深圳市民政局批准正式成立。</w:t>
      </w:r>
    </w:p>
    <w:p>
      <w:pPr>
        <w:pStyle w:val="4"/>
        <w:autoSpaceDE w:val="0"/>
        <w:autoSpaceDN w:val="0"/>
        <w:spacing w:line="312" w:lineRule="auto"/>
        <w:ind w:left="0" w:firstLine="588" w:firstLineChars="200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协会以“为会员搭建公共服务平台，推动供应链金融行业自律，规范市场行为”为宗旨，在政府指导、市场化运营的原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则下，以新时期、新协会的创新模式，开展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  <w:t>供应链金融综合服务。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倡导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新型供应链金融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先进理念，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  <w:t>促进供应链金融生态高质量发展。</w:t>
      </w:r>
    </w:p>
    <w:p>
      <w:pPr>
        <w:pStyle w:val="4"/>
        <w:autoSpaceDE w:val="0"/>
        <w:autoSpaceDN w:val="0"/>
        <w:spacing w:line="312" w:lineRule="auto"/>
        <w:ind w:left="0"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  <w:t>协会已构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建“一体两翼”运营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模式，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协会为中心开展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“产、融、研、学”一体化运营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专业化服务。组建高素质管理运营团队，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设立法律与合规、金融科技、票据业务以及能源、建筑、智造、医疗、农业、绿色产业等细分领域专业委员会；根据政府文件要求牵头搭建深圳市供应链金融公共服务平台，联合头部企业和央地合作，组建供应链金融生态发展基金；依托研究院和专家资源，制订供应链金融地方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和团体标准，为政府提供相关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建议；联合会员和各界开展行业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研究、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/>
        </w:rPr>
        <w:t>领军人才培养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、高峰论坛等多项基础工作和影响力活动。</w:t>
      </w:r>
    </w:p>
    <w:p>
      <w:pPr>
        <w:spacing w:line="360" w:lineRule="auto"/>
        <w:ind w:left="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2.深圳市先行供应链金融研究院（SHENZHEN ADVANCED SUPPLY CHAIN FINANCE INSTITUTE，缩写SCFI），成立于2019年9月，是目前全国唯一具有独立法人资格的供应链金融领域专业研究机构。组建由产业、金融、科技的顶尖跨界专家组成的“SCF100供应链金融百人智库”；开展供应链金融相关的政策研究、标准制订、模式研究、前沿问题研究等五大类课题研究；提供课题研究、业务咨询、园区方案、活动策划等综合服务以及细分行业的供应链金融综合赋能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为协会有效实施政府指导、市场化运营提供专业保障。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CBF11E-0A3C-43C4-959E-C57AA7168B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AB6BCE-1391-49CB-96A6-0AD23E0EA6B6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D215B7-DC9F-4121-94E1-F1851A32032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17BE40C-EE8A-4EBF-A94F-73221FD079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5FE39F6-F8D2-4F38-95CA-8C9411F36C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drawing>
        <wp:inline distT="0" distB="0" distL="114300" distR="114300">
          <wp:extent cx="1663700" cy="273685"/>
          <wp:effectExtent l="0" t="0" r="12700" b="635"/>
          <wp:docPr id="4" name="图片 4" descr="ba7c8d6694916c8f7d409c75272872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ba7c8d6694916c8f7d409c75272872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273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object>
        <v:shape id="_x0000_i1025" o:spt="75" type="#_x0000_t75" style="height:24.2pt;width:121.15pt;" o:ole="t" filled="f" o:preferrelative="t" stroked="f" coordsize="21600,21600">
          <v:path/>
          <v:fill on="f" focussize="0,0"/>
          <v:stroke on="f" joinstyle="miter"/>
          <v:imagedata r:id="rId3" o:title=""/>
          <o:lock v:ext="edit" aspectratio="t"/>
          <w10:wrap type="none"/>
          <w10:anchorlock/>
        </v:shape>
        <o:OLEObject Type="Embed" ProgID="Paint.Picture" ShapeID="_x0000_i1025" DrawAspect="Content" ObjectID="_1468075725" r:id="rId2">
          <o:LockedField>false</o:LockedField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95DBE"/>
    <w:multiLevelType w:val="multilevel"/>
    <w:tmpl w:val="70F95DBE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pStyle w:val="22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72C37DF9"/>
    <w:multiLevelType w:val="multilevel"/>
    <w:tmpl w:val="72C37DF9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DMxYjBmNzc1MTkwNjIzZGYzMjY3OTEzZTdiNTYifQ=="/>
  </w:docVars>
  <w:rsids>
    <w:rsidRoot w:val="00E05B87"/>
    <w:rsid w:val="00003B1F"/>
    <w:rsid w:val="000118E1"/>
    <w:rsid w:val="00021EEC"/>
    <w:rsid w:val="00045E3E"/>
    <w:rsid w:val="00047493"/>
    <w:rsid w:val="00055B31"/>
    <w:rsid w:val="000A3BAE"/>
    <w:rsid w:val="000D33A1"/>
    <w:rsid w:val="000D5DDF"/>
    <w:rsid w:val="000E1F5C"/>
    <w:rsid w:val="000E6657"/>
    <w:rsid w:val="00100B87"/>
    <w:rsid w:val="001260C7"/>
    <w:rsid w:val="001262EB"/>
    <w:rsid w:val="0013427E"/>
    <w:rsid w:val="00140863"/>
    <w:rsid w:val="0015050F"/>
    <w:rsid w:val="001B23FA"/>
    <w:rsid w:val="001D40EE"/>
    <w:rsid w:val="001E270E"/>
    <w:rsid w:val="001F0E3C"/>
    <w:rsid w:val="00226D89"/>
    <w:rsid w:val="002611BB"/>
    <w:rsid w:val="002A5767"/>
    <w:rsid w:val="002C0B8A"/>
    <w:rsid w:val="002E2E72"/>
    <w:rsid w:val="00361718"/>
    <w:rsid w:val="00375621"/>
    <w:rsid w:val="00382893"/>
    <w:rsid w:val="00392BF1"/>
    <w:rsid w:val="003A1D0F"/>
    <w:rsid w:val="003B6F96"/>
    <w:rsid w:val="003C3CD7"/>
    <w:rsid w:val="003C51D3"/>
    <w:rsid w:val="003C5624"/>
    <w:rsid w:val="003D16BE"/>
    <w:rsid w:val="003D2A3F"/>
    <w:rsid w:val="003F18E5"/>
    <w:rsid w:val="0040195F"/>
    <w:rsid w:val="00414295"/>
    <w:rsid w:val="0042791E"/>
    <w:rsid w:val="004559FA"/>
    <w:rsid w:val="004603EC"/>
    <w:rsid w:val="00483837"/>
    <w:rsid w:val="004E3DE7"/>
    <w:rsid w:val="00503F72"/>
    <w:rsid w:val="00506945"/>
    <w:rsid w:val="00534C7A"/>
    <w:rsid w:val="0054125E"/>
    <w:rsid w:val="00552E47"/>
    <w:rsid w:val="00555FEA"/>
    <w:rsid w:val="00560A31"/>
    <w:rsid w:val="00595B15"/>
    <w:rsid w:val="005F1924"/>
    <w:rsid w:val="005F5933"/>
    <w:rsid w:val="00603576"/>
    <w:rsid w:val="00630D75"/>
    <w:rsid w:val="00637CC2"/>
    <w:rsid w:val="00666D80"/>
    <w:rsid w:val="006D1AEB"/>
    <w:rsid w:val="006D6EF1"/>
    <w:rsid w:val="0070569B"/>
    <w:rsid w:val="0073299E"/>
    <w:rsid w:val="00744D74"/>
    <w:rsid w:val="007510A6"/>
    <w:rsid w:val="00777EA7"/>
    <w:rsid w:val="007943B4"/>
    <w:rsid w:val="007B362B"/>
    <w:rsid w:val="007D73E8"/>
    <w:rsid w:val="007E3A3F"/>
    <w:rsid w:val="008027A7"/>
    <w:rsid w:val="00807401"/>
    <w:rsid w:val="00820558"/>
    <w:rsid w:val="0082340B"/>
    <w:rsid w:val="008268A0"/>
    <w:rsid w:val="00841C5C"/>
    <w:rsid w:val="00844B7B"/>
    <w:rsid w:val="008478C3"/>
    <w:rsid w:val="00866DA6"/>
    <w:rsid w:val="00890AA9"/>
    <w:rsid w:val="008B1974"/>
    <w:rsid w:val="008B26B5"/>
    <w:rsid w:val="008B4469"/>
    <w:rsid w:val="008F1486"/>
    <w:rsid w:val="008F784F"/>
    <w:rsid w:val="009175F3"/>
    <w:rsid w:val="009904D9"/>
    <w:rsid w:val="009B0FEE"/>
    <w:rsid w:val="009C533E"/>
    <w:rsid w:val="00A13EB1"/>
    <w:rsid w:val="00A51D12"/>
    <w:rsid w:val="00A56F7F"/>
    <w:rsid w:val="00A64CDD"/>
    <w:rsid w:val="00A747A1"/>
    <w:rsid w:val="00B12800"/>
    <w:rsid w:val="00B4670E"/>
    <w:rsid w:val="00B52234"/>
    <w:rsid w:val="00B52DB6"/>
    <w:rsid w:val="00B55063"/>
    <w:rsid w:val="00B80C9D"/>
    <w:rsid w:val="00B92030"/>
    <w:rsid w:val="00BD5D4A"/>
    <w:rsid w:val="00BF7263"/>
    <w:rsid w:val="00C00E5E"/>
    <w:rsid w:val="00C02F9E"/>
    <w:rsid w:val="00C354DC"/>
    <w:rsid w:val="00C8494F"/>
    <w:rsid w:val="00C86C89"/>
    <w:rsid w:val="00C87BE1"/>
    <w:rsid w:val="00CA6625"/>
    <w:rsid w:val="00CC006F"/>
    <w:rsid w:val="00CD2ECF"/>
    <w:rsid w:val="00CE2470"/>
    <w:rsid w:val="00D155BD"/>
    <w:rsid w:val="00D225DC"/>
    <w:rsid w:val="00D52676"/>
    <w:rsid w:val="00D60226"/>
    <w:rsid w:val="00D660DB"/>
    <w:rsid w:val="00D845C7"/>
    <w:rsid w:val="00D9001C"/>
    <w:rsid w:val="00DB0EF8"/>
    <w:rsid w:val="00DC06AC"/>
    <w:rsid w:val="00DC400B"/>
    <w:rsid w:val="00DF5FD6"/>
    <w:rsid w:val="00E037A7"/>
    <w:rsid w:val="00E05B87"/>
    <w:rsid w:val="00E522D0"/>
    <w:rsid w:val="00E8137A"/>
    <w:rsid w:val="00E86859"/>
    <w:rsid w:val="00E94412"/>
    <w:rsid w:val="00EC4F8F"/>
    <w:rsid w:val="00EE5E4C"/>
    <w:rsid w:val="00EF332A"/>
    <w:rsid w:val="00F0696A"/>
    <w:rsid w:val="00F41C45"/>
    <w:rsid w:val="00F549F2"/>
    <w:rsid w:val="00F549F4"/>
    <w:rsid w:val="00F8182B"/>
    <w:rsid w:val="00F85D50"/>
    <w:rsid w:val="00FB5E12"/>
    <w:rsid w:val="00FC64C0"/>
    <w:rsid w:val="00FC6C07"/>
    <w:rsid w:val="05A94223"/>
    <w:rsid w:val="06C267B3"/>
    <w:rsid w:val="0937775C"/>
    <w:rsid w:val="095D64F2"/>
    <w:rsid w:val="0C324B95"/>
    <w:rsid w:val="0CA72AB8"/>
    <w:rsid w:val="0D746A2C"/>
    <w:rsid w:val="0E6378FF"/>
    <w:rsid w:val="116A739F"/>
    <w:rsid w:val="11A00946"/>
    <w:rsid w:val="11E22BBA"/>
    <w:rsid w:val="13F6294C"/>
    <w:rsid w:val="14C005F5"/>
    <w:rsid w:val="160D05CE"/>
    <w:rsid w:val="1B633DA2"/>
    <w:rsid w:val="1BDD4B1E"/>
    <w:rsid w:val="1CB30054"/>
    <w:rsid w:val="1DB462BE"/>
    <w:rsid w:val="1EF467F3"/>
    <w:rsid w:val="1F2E6729"/>
    <w:rsid w:val="1F8446EC"/>
    <w:rsid w:val="1FC40F1E"/>
    <w:rsid w:val="213750A5"/>
    <w:rsid w:val="21554913"/>
    <w:rsid w:val="237E3C00"/>
    <w:rsid w:val="25814052"/>
    <w:rsid w:val="274B2414"/>
    <w:rsid w:val="293F655C"/>
    <w:rsid w:val="2AAD3254"/>
    <w:rsid w:val="2C66290D"/>
    <w:rsid w:val="2D524193"/>
    <w:rsid w:val="2D70630A"/>
    <w:rsid w:val="2DC8262F"/>
    <w:rsid w:val="2E655ADE"/>
    <w:rsid w:val="2EC004C2"/>
    <w:rsid w:val="30262F35"/>
    <w:rsid w:val="306D10A4"/>
    <w:rsid w:val="306E3B3E"/>
    <w:rsid w:val="30D05F7A"/>
    <w:rsid w:val="31B757A4"/>
    <w:rsid w:val="32BD2B5B"/>
    <w:rsid w:val="33641229"/>
    <w:rsid w:val="34A14712"/>
    <w:rsid w:val="34D55C1E"/>
    <w:rsid w:val="35D361D9"/>
    <w:rsid w:val="392668B8"/>
    <w:rsid w:val="394532AD"/>
    <w:rsid w:val="3BA97433"/>
    <w:rsid w:val="3BD5009B"/>
    <w:rsid w:val="3D141F11"/>
    <w:rsid w:val="3E3B17BE"/>
    <w:rsid w:val="40167AEE"/>
    <w:rsid w:val="421011AB"/>
    <w:rsid w:val="445E0101"/>
    <w:rsid w:val="446E6267"/>
    <w:rsid w:val="46AB6962"/>
    <w:rsid w:val="470532BE"/>
    <w:rsid w:val="471E63F9"/>
    <w:rsid w:val="4AE5123C"/>
    <w:rsid w:val="4D90572E"/>
    <w:rsid w:val="4E485577"/>
    <w:rsid w:val="50BD6BB5"/>
    <w:rsid w:val="510F05CE"/>
    <w:rsid w:val="52A40E95"/>
    <w:rsid w:val="531013B5"/>
    <w:rsid w:val="56790902"/>
    <w:rsid w:val="5836525E"/>
    <w:rsid w:val="59D62842"/>
    <w:rsid w:val="5CA50038"/>
    <w:rsid w:val="5E720AE7"/>
    <w:rsid w:val="5E7C3EAF"/>
    <w:rsid w:val="5F7D1DD0"/>
    <w:rsid w:val="61D46CDF"/>
    <w:rsid w:val="65143987"/>
    <w:rsid w:val="66B22740"/>
    <w:rsid w:val="66F242EF"/>
    <w:rsid w:val="685E5C6B"/>
    <w:rsid w:val="6913724B"/>
    <w:rsid w:val="698B540C"/>
    <w:rsid w:val="6A4729E9"/>
    <w:rsid w:val="6A497AA8"/>
    <w:rsid w:val="6AC62276"/>
    <w:rsid w:val="6B493ED1"/>
    <w:rsid w:val="6EA23E17"/>
    <w:rsid w:val="6F6E0073"/>
    <w:rsid w:val="7062626F"/>
    <w:rsid w:val="71724535"/>
    <w:rsid w:val="72A526E9"/>
    <w:rsid w:val="72E862E4"/>
    <w:rsid w:val="730E68A8"/>
    <w:rsid w:val="7741565A"/>
    <w:rsid w:val="782D0F03"/>
    <w:rsid w:val="7A126F80"/>
    <w:rsid w:val="7F89546E"/>
    <w:rsid w:val="7FB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Lines/>
      <w:numPr>
        <w:ilvl w:val="0"/>
        <w:numId w:val="1"/>
      </w:numPr>
      <w:spacing w:beforeLines="50" w:afterLines="50"/>
      <w:outlineLvl w:val="0"/>
    </w:pPr>
    <w:rPr>
      <w:rFonts w:ascii="Times New Roman" w:hAnsi="Times New Roman" w:eastAsia="幼圆" w:cs="Times New Roman"/>
      <w:b/>
      <w:bCs/>
      <w:color w:val="C00000"/>
      <w:kern w:val="44"/>
      <w:sz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rPr>
      <w:rFonts w:eastAsia="Times New Roman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2"/>
    <w:link w:val="2"/>
    <w:qFormat/>
    <w:uiPriority w:val="0"/>
    <w:rPr>
      <w:rFonts w:ascii="Times New Roman" w:hAnsi="Times New Roman" w:eastAsia="幼圆" w:cs="Times New Roman"/>
      <w:b/>
      <w:bCs/>
      <w:color w:val="C00000"/>
      <w:kern w:val="44"/>
      <w:sz w:val="32"/>
    </w:rPr>
  </w:style>
  <w:style w:type="character" w:customStyle="1" w:styleId="20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2"/>
    <w:link w:val="4"/>
    <w:qFormat/>
    <w:uiPriority w:val="1"/>
    <w:rPr>
      <w:rFonts w:ascii="仿宋" w:hAnsi="仿宋" w:eastAsia="仿宋" w:cs="仿宋"/>
      <w:kern w:val="2"/>
      <w:sz w:val="28"/>
      <w:szCs w:val="28"/>
      <w:lang w:val="zh-CN" w:bidi="zh-CN"/>
    </w:rPr>
  </w:style>
  <w:style w:type="paragraph" w:customStyle="1" w:styleId="22">
    <w:name w:val="课程内容"/>
    <w:qFormat/>
    <w:uiPriority w:val="0"/>
    <w:pPr>
      <w:numPr>
        <w:ilvl w:val="1"/>
        <w:numId w:val="2"/>
      </w:numPr>
      <w:spacing w:line="360" w:lineRule="auto"/>
    </w:pPr>
    <w:rPr>
      <w:rFonts w:ascii="华文细黑" w:hAnsi="华文细黑" w:eastAsia="华文细黑" w:cs="Times New Roman"/>
      <w:kern w:val="2"/>
      <w:sz w:val="22"/>
      <w:szCs w:val="24"/>
      <w:lang w:val="en-US" w:eastAsia="zh-CN" w:bidi="ar-SA"/>
    </w:rPr>
  </w:style>
  <w:style w:type="character" w:customStyle="1" w:styleId="23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C70768-8098-465D-A7F3-0FFFB2FF1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2739</Words>
  <Characters>2905</Characters>
  <Lines>22</Lines>
  <Paragraphs>6</Paragraphs>
  <TotalTime>10</TotalTime>
  <ScaleCrop>false</ScaleCrop>
  <LinksUpToDate>false</LinksUpToDate>
  <CharactersWithSpaces>2936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2022-06-16T14:34:00Z</dcterms:created>
  <dc:creator>sysu</dc:creator>
  <cp:lastModifiedBy>Sissi</cp:lastModifiedBy>
  <cp:lastPrinted>2022-06-23T08:40:00Z</cp:lastPrinted>
  <dcterms:modified xsi:type="dcterms:W3CDTF">2022-07-04T04:17:44Z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9A0F74E1CDC34B078B74A75D50F582BF</vt:lpwstr>
  </property>
</Properties>
</file>