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2020年度深圳市金融创新奖拟奖项目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贡献奖项目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24"/>
          <w:lang w:val="en-US" w:eastAsia="zh-CN"/>
        </w:rPr>
        <w:t>（一）一等奖（5个）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1.中国工商银行股份有限公司深圳市分行-粤港澳大湾区跨境金融综合服务方案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  <w:t>（深港金融合作类）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2.中国进出口银行深圳分行-人民币出口买方信贷：从概念到现实案例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3.财付通支付科技有限公司-财付通国产商用密码自研与改造项目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4.南方基金管理股份有限公司-投研一体化平台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5.平安银行股份有限公司深圳分行-深圳市智慧养老颐年卡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24"/>
          <w:lang w:val="en-US" w:eastAsia="zh-CN"/>
        </w:rPr>
        <w:t>（二）二等奖（10个）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1.中国银联股份有限公司深圳分公司、深圳市地铁集团有限公司港铁轨道交通（深圳）有限公司</w:t>
      </w: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-深圳市地铁领域金融IC卡应用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  <w:t>（深港金融合作类）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2.中国人民财产保险股份有限公司深圳市分公司-基于“科技+保险+服务”的建筑工程全生命周期风险管理研究和应用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3.中国银行股份有限公司深圳市分行-普惠金融智能化业务支持系统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4.中国平安财产保险股份有限公司-智慧农业生态平台项目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5.国任财产保险股份有限公司-保险加速知识产权质押融资创新模式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6.深圳海云安网络安全技术有限公司-源代码检测分析管理平台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7.深圳匠人网络科技有限公司-金融直播平台——欢句直播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8.招商银行股份有限公司深圳分行-授信视窗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9.深圳证券通信有限公司、富途证券国际（香港）有限公司、中银国际英国保诚信托有限公司-香港基金运作电子化服务平台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  <w:t>（深港金融合作类）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lang w:val="en-US" w:eastAsia="zh-CN"/>
        </w:rPr>
        <w:t>10.平安证券股份有限公司-基于零知识认证的新一代场外交易平台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24"/>
          <w:lang w:val="en-US" w:eastAsia="zh-CN"/>
        </w:rPr>
        <w:t>（三）三等奖（15个）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1.交通银行股份有限公司香港分行-跨境资金管理项目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  <w:t>（深港金融合作类）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2.弘量研究有限公司-弘量智投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  <w:t>（深港金融合作类）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3.大成基金管理有限公司-境外市场首支快速赎回（T+0）货币基金-大成货币市场基金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  <w:highlight w:val="none"/>
          <w:lang w:val="en-US" w:eastAsia="zh-CN"/>
        </w:rPr>
        <w:t>（深港金融合作类）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4.平安期货有限公司-期货智能清算系统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5.深圳南山宝生村镇银行股份有限公司-农批宝——农批商户信用贷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6.中国平安人寿保险股份有限公司-AI视频机器人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7.中国出口信用保险公司深圳分公司-中国出口信用保险公司承保华为技术有限公司出口南非 TELKOM 移动网络端到端本地币融资项目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8.深圳前海微众银行股份有限公司-科技赋能小微货币政策工具精准滴灌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9.平安银行股份有限公司-基于分布式PaaS平台的平安银行信用卡新核心系统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10.深圳市金证科技股份有限公司-金证交易服务中台项目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11.招银理财有限责任公司-新一代银行理财数据智能平台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12.深圳市高新投集团有限公司、中山证券有限责任公司-探索知识产权证券化先行示范“深圳模式”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13.博时基金管理有限公司-博时中证可持续发展100交易型开放式指数证券投资基金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14.招联消费金融有限公司-合规高效的数智化催收体系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24"/>
          <w:highlight w:val="none"/>
          <w:lang w:val="en-US" w:eastAsia="zh-CN"/>
        </w:rPr>
        <w:t>15.中信银行股份有限公司深圳分行-“信银致汇”出口跨境电商收结汇业务平台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24"/>
          <w:highlight w:val="none"/>
          <w:lang w:val="en-US" w:eastAsia="zh-CN"/>
        </w:rPr>
        <w:t>（四）优秀奖（20个）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1.招商银行股份有限公司-招银发票云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2.平安银行股份有限公司-星云物联网平台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3.中信银行股份有限公司信用卡中心-首个自主可控基于云架构平台的信用卡核心系统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4.中国建设银行股份有限公司深圳市分行-建行到家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5.招商银行股份有限公司深圳分行-风眼——人工智能引领风险管理变革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6.国家开发银行深圳市分行、深圳市高新投融资担保有限公司、深圳市中小企业融资担保有限公司-深圳市高技术中小微制造企业贷款专项机制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7.国信证券股份有限公司-全方位智能化机构综合交易服务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8.平安证券股份有限公司-平安证券领航智能全面风险管理系统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9.大成基金管理有限公司-国内首批商品期货ETF——大成有色金属期货ETF及其联接基金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10.招商基金管理有限公司-招招赢投资运作平台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11.中国平安财产保险股份有限公司-平安好车主“车险一键理赔”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12.招商局仁和人寿保险股份有限公司-智能保顾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13.国任财产保险股份有限公司、深圳前海大道金融服务有限公司、提放保-保险增信小微企业无还本续贷-创新模式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14.鼎和财产保险股份有限公司-鼎和保险风险云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15.中国平安财产保险股份有限公司深圳分公司-爱车无痕服务大礼包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16.深圳市投资控股有限公司-股权纾困基金+综合金融超市，构建支持民营企业平稳发展的创新商业模式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17.深圳市腾讯计算机系统有限公司-腾讯金融虚拟营业厅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18.深圳壹账通智能科技有限公司-智能语音客服项目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19.星展银行(香港)有限公司-星展网上企业开户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20.众安银行有限公司-香港第一间虚拟银行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特色奖项目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（一）一等奖（2个）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1.中国建设银行股份有限公司深圳市分行-政务通办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（社会影响力金融类）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2.国家开发银行深圳市分行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-创新绿色信贷机制，助力新能源发电项目布局全国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（绿色金融类）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（二）二等奖（4个）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1.招银理财有限责任公司-新一代合规风控系统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（合规科技类）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2.招商银行股份有限公司-供应链跨分行协同“全国做一家”创新模式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（社会影响力金融类）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3.招联消费金融有限公司-虚拟职场远程办公支撑普惠金融服务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（金融抗疫类）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4.中国平安人寿保险股份有限公司-平安金管家金融抗疫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（金融抗疫类）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（三）三等奖（8个）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1.中国工商银行股份有限公司深圳市分行-“新·深圳·人”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（社会影响力金融类）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2.深圳市融资担保基金有限责任公司、国任财产保险股份有限公司、深圳前海微众银行股份有限公司-线上融资额度保险再担保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（社会影响力金融类）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3.深圳市分期乐网络科技有限公司-基于大数据风控的金融管理服务平台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（合规科技类）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4.太平财产保险有限公司-抗疫防疫助力复工复产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（金融抗疫类）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5.百行征信有限公司-百行个人信用报告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（社会影响力金融类）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6.中国邮政储蓄银行股份有限公司深圳分行-宝湾物流控股有限公司2020年度第一期资产支持票据（疫情防控）项目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（金融抗疫类）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7.中国太平洋财产保险股份有限公司深圳分公司-针对“新冠病毒”的传染病救助责任保险项目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（金融抗疫类）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8.微民保险代理有限公司-全国率先推出系列免费“战疫保”保险产品和服务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（金融抗疫类）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66463"/>
    <w:multiLevelType w:val="singleLevel"/>
    <w:tmpl w:val="BEF66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09B9"/>
    <w:rsid w:val="17364DC2"/>
    <w:rsid w:val="1A32540B"/>
    <w:rsid w:val="1C76465B"/>
    <w:rsid w:val="225D74DA"/>
    <w:rsid w:val="471379E5"/>
    <w:rsid w:val="66ED25F4"/>
    <w:rsid w:val="7A2609B9"/>
    <w:rsid w:val="7C4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2021-07-07T03:38:00Z</dcterms:created>
  <dc:creator>陈阳</dc:creator>
  <cp:lastModifiedBy>陈阳</cp:lastModifiedBy>
  <dcterms:modified xsi:type="dcterms:W3CDTF">2021-08-04T10:58:03Z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