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400" w:lineRule="exact"/>
        <w:outlineLvl w:val="1"/>
        <w:rPr>
          <w:rFonts w:hint="eastAsia" w:ascii="黑体" w:hAnsi="华文中宋" w:eastAsia="黑体" w:cs="宋体"/>
          <w:bCs/>
          <w:spacing w:val="38"/>
          <w:kern w:val="36"/>
          <w:sz w:val="32"/>
          <w:szCs w:val="32"/>
          <w:lang w:val="en-US" w:eastAsia="zh-CN"/>
        </w:rPr>
      </w:pPr>
      <w:r>
        <w:rPr>
          <w:rFonts w:hint="eastAsia" w:ascii="黑体" w:eastAsia="黑体"/>
          <w:kern w:val="0"/>
          <w:sz w:val="32"/>
          <w:szCs w:val="32"/>
        </w:rPr>
        <w:t>附件</w:t>
      </w:r>
      <w:r>
        <w:rPr>
          <w:rFonts w:hint="eastAsia" w:ascii="黑体" w:eastAsia="黑体"/>
          <w:kern w:val="0"/>
          <w:sz w:val="32"/>
          <w:szCs w:val="32"/>
          <w:lang w:val="en-US" w:eastAsia="zh-CN"/>
        </w:rPr>
        <w:t>:</w:t>
      </w:r>
      <w:bookmarkStart w:id="0" w:name="_GoBack"/>
      <w:bookmarkEnd w:id="0"/>
    </w:p>
    <w:p>
      <w:pPr>
        <w:widowControl/>
        <w:spacing w:line="400" w:lineRule="exact"/>
        <w:jc w:val="center"/>
        <w:outlineLvl w:val="1"/>
        <w:rPr>
          <w:rFonts w:hint="eastAsia" w:ascii="华文中宋" w:hAnsi="华文中宋" w:eastAsia="华文中宋" w:cs="宋体"/>
          <w:bCs/>
          <w:spacing w:val="38"/>
          <w:kern w:val="36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00" w:beforeAutospacing="1" w:after="100" w:afterAutospacing="1" w:line="360" w:lineRule="auto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/>
          <w:kern w:val="0"/>
          <w:sz w:val="44"/>
          <w:szCs w:val="28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44"/>
          <w:szCs w:val="28"/>
        </w:rPr>
        <w:t>关于修订《公务员录用体检通用标准（试行）》及《公务员录用体检操作手册（试行）》有关内容的通知人社部发[2016]140号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outlineLvl w:val="1"/>
        <w:rPr>
          <w:rFonts w:hint="eastAsia" w:ascii="华文中宋" w:hAnsi="华文中宋" w:eastAsia="华文中宋" w:cs="宋体"/>
          <w:b/>
          <w:bCs/>
          <w:color w:val="C1190C"/>
          <w:spacing w:val="38"/>
          <w:kern w:val="36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各省、自治区、直辖市和新疆生产建设兵团人力资源社会保障厅（局）、卫生计生委、公务员局，国务院各部委、各直属机构人事（干部）部门：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5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进一步提高公务员录用体检工作科学化、规范化水平，人力资源社会保障部、国家卫生计生委和国家公务员局组织医学专家对《公务员录用体检通用标准（试行）》（以下简称《标准》）和《公务员录用体检操作手册（试行）》（以下简称《操作手册》）部分内容进行了修订，现就有关事项通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27" w:firstLineChars="196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一、将《标准》第一条修订为：风湿性心脏病、心肌病、冠心病、先天性心脏病等器质性心脏病，不合格。先天性心脏病不需手术者或经手术治愈者，合格。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遇有下列情况之一的，排除病理性改变，合格：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（一）心脏听诊有杂音；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（二）频发期前收缩；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（三）心率每分钟小于50次或大于110次；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（四）心电图有异常的其他情况。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27" w:firstLineChars="196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二、将《标准》第二条修订为：血压在下列范围内，合格：收缩压小于140mmHg；舒张压小于90mmHg。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三、将《标准》第三条修订为：血液系统疾病，不合格。单纯性缺铁性贫血，血红蛋白男性高于90g／L、女性高于80g／L，合格。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27" w:firstLineChars="196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四、将《标准》第六条修订为：慢性胰腺炎、溃疡性结肠炎、克罗恩病等严重慢性消化系统疾病，不合格。胃次全切除术后无严重并发症者，合格。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五、将《标准》第七条修订为：各种急慢性肝炎及肝硬化，不合格。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六、将《标准》第八条修订为：恶性肿瘤，不合格。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七、将《标准》第九条修订为：肾炎、慢性肾盂肾炎、多囊肾、肾功能不全，不合格。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八、将《标准》第十九条修订为：双眼矫正视力均低于4.8（小数视力0.6），一眼失明另一眼矫正视力低于4.9（小数视力0.8），有明显视功能损害眼病者，不合格。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九、将《标准》第二十条修订为：双耳均有听力障碍，在使用人工听觉装置情况下，双耳在3米以内耳语仍听不见者，不合格。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5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十、《操作手册》根据《标准》上述条文修订情况作了相应修订。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5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本通知自2017年1月1日起实施。各地各部门要认真执行修订后的《标准》和《操作手册》，切实做好公务员录用体检工作。在具体工作中，遇有问题，请及时反馈中央公务员主管部门和卫生（卫生计生）行政部门。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5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5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5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960" w:firstLineChars="3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人力资源社会保障部   国家卫生计生委   国家公务员局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3040" w:firstLineChars="95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2016年12月30日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00" w:beforeAutospacing="1" w:after="100" w:afterAutospacing="1" w:line="360" w:lineRule="auto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/>
          <w:kern w:val="0"/>
          <w:sz w:val="44"/>
          <w:szCs w:val="28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44"/>
          <w:szCs w:val="28"/>
        </w:rPr>
        <w:t>《公务员录用体检通用标准（试行）》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00" w:beforeAutospacing="1" w:after="100" w:afterAutospacing="1" w:line="360" w:lineRule="auto"/>
        <w:jc w:val="both"/>
        <w:textAlignment w:val="auto"/>
        <w:rPr>
          <w:rFonts w:hint="eastAsia" w:ascii="华文中宋" w:hAnsi="华文中宋" w:eastAsia="华文中宋" w:cs="华文中宋"/>
          <w:b/>
          <w:bCs/>
          <w:color w:val="000000"/>
          <w:kern w:val="0"/>
          <w:sz w:val="44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第一条  </w:t>
      </w:r>
      <w:r>
        <w:rPr>
          <w:rFonts w:hint="eastAsia" w:eastAsia="仿宋_GB2312"/>
          <w:sz w:val="32"/>
          <w:szCs w:val="32"/>
        </w:rPr>
        <w:t>风</w:t>
      </w:r>
      <w:r>
        <w:rPr>
          <w:rFonts w:eastAsia="仿宋_GB2312"/>
          <w:sz w:val="32"/>
          <w:szCs w:val="32"/>
        </w:rPr>
        <w:t>湿性心脏病、心肌病、冠心病、先天性心脏病等器质性心脏病，不合格。先天性心脏病不需手术者或经手术治愈者，合格。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遇有下列情况之一的，排除病理性改变，合格：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27" w:firstLineChars="196"/>
        <w:textAlignment w:val="auto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（一）心脏听诊有杂音；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27" w:firstLineChars="196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（二）频发期前收缩；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27" w:firstLineChars="196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（三）心率每分钟小于50次或大于110次；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（四）心电图有异常的其他情况。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27" w:firstLineChars="196"/>
        <w:textAlignment w:val="auto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血压在下列范围内，合格：收缩压小于140mmHg；舒张压小于90mmHg。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27" w:firstLineChars="196"/>
        <w:textAlignment w:val="auto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血液系统疾病，不合格。单纯性缺铁性贫血，血红蛋白男性高于90g／L、女性高于80g／L，合格。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第四条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  结核病不合格。但下列情况合格：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（一）原发性肺结核、继发性肺结核、结核性胸膜炎，临床治愈后稳定1年无变化者；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（二）肺外结核病：肾结核、骨结核、腹膜结核、淋巴结核等，临床治愈后2年无复发，经专科医院检查无变化者。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第五条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  慢性支气管炎伴阻塞性肺气肿、支气管扩张、支气管哮喘，不合格。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0" w:firstLineChars="200"/>
        <w:jc w:val="left"/>
        <w:textAlignment w:val="auto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第六条</w:t>
      </w:r>
      <w:r>
        <w:rPr>
          <w:rFonts w:hint="eastAsia" w:eastAsia="仿宋_GB2312"/>
          <w:sz w:val="32"/>
          <w:szCs w:val="32"/>
        </w:rPr>
        <w:t xml:space="preserve">  慢性胰腺炎、溃疡性结肠炎、克罗恩病等</w:t>
      </w:r>
      <w:r>
        <w:rPr>
          <w:rFonts w:eastAsia="仿宋_GB2312"/>
          <w:sz w:val="32"/>
          <w:szCs w:val="32"/>
        </w:rPr>
        <w:t>严重慢性消化系统疾病，不合格。</w:t>
      </w:r>
      <w:r>
        <w:rPr>
          <w:rFonts w:eastAsia="仿宋_GB2312"/>
          <w:color w:val="000000"/>
          <w:kern w:val="0"/>
          <w:sz w:val="32"/>
          <w:szCs w:val="32"/>
        </w:rPr>
        <w:t>胃次全切除术后无严重并发症者，合格。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0" w:firstLineChars="2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第七条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各种急慢性肝炎及肝硬化，不合格。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0" w:firstLineChars="2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第八条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恶性肿瘤，不合格。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0" w:firstLineChars="200"/>
        <w:jc w:val="left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第九条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肾炎、慢性肾盂肾炎、多囊肾、肾功能不全，不合格。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第十条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  糖尿病、尿崩症、肢端肥大症等内分泌系统疾病，不合格。甲状腺功能亢进治愈后1年无症状和体征者，合格。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第十一条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  有癫痫病史、精神病史、癔病史、夜游症、严重的神经官能症（经常头痛头晕、失眠、记忆力明显下降等），精神活性物质滥用和依赖者，不合格。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0" w:firstLineChars="200"/>
        <w:jc w:val="left"/>
        <w:textAlignment w:val="auto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第十二条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eastAsia="仿宋_GB2312"/>
          <w:color w:val="000000"/>
          <w:kern w:val="0"/>
          <w:sz w:val="32"/>
          <w:szCs w:val="32"/>
        </w:rPr>
        <w:t>红斑狼疮、皮肌炎和/或多发性肌炎、硬皮病、结节性多动脉炎、类风湿性关节炎等各种弥漫性结缔组织疾病，大动脉炎，不合格。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0" w:firstLineChars="200"/>
        <w:jc w:val="left"/>
        <w:textAlignment w:val="auto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 xml:space="preserve">第十三条 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</w:t>
      </w:r>
      <w:r>
        <w:rPr>
          <w:rFonts w:eastAsia="仿宋_GB2312"/>
          <w:color w:val="000000"/>
          <w:kern w:val="0"/>
          <w:sz w:val="32"/>
          <w:szCs w:val="32"/>
        </w:rPr>
        <w:t>晚期血吸虫病，晚期血丝虫病兼有橡皮肿或有乳糜尿，不合格。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0" w:firstLineChars="200"/>
        <w:jc w:val="left"/>
        <w:textAlignment w:val="auto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第十四条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eastAsia="仿宋_GB2312"/>
          <w:color w:val="000000"/>
          <w:kern w:val="0"/>
          <w:sz w:val="32"/>
          <w:szCs w:val="32"/>
        </w:rPr>
        <w:t>颅骨缺损、颅内异物存留、颅脑畸形、脑外伤后综合征，不合格。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 xml:space="preserve">第十五条 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严重的慢性骨髓炎，不合格。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0" w:firstLineChars="200"/>
        <w:jc w:val="left"/>
        <w:textAlignment w:val="auto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第十六条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eastAsia="仿宋_GB2312"/>
          <w:color w:val="000000"/>
          <w:kern w:val="0"/>
          <w:sz w:val="32"/>
          <w:szCs w:val="32"/>
        </w:rPr>
        <w:t>三度单纯性甲状腺肿，不合格。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0" w:firstLineChars="200"/>
        <w:jc w:val="left"/>
        <w:textAlignment w:val="auto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第十七条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eastAsia="仿宋_GB2312"/>
          <w:color w:val="000000"/>
          <w:kern w:val="0"/>
          <w:sz w:val="32"/>
          <w:szCs w:val="32"/>
        </w:rPr>
        <w:t>有梗阻的胆结石或泌尿系结石，不合格。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第十八条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eastAsia="仿宋_GB2312"/>
          <w:color w:val="000000"/>
          <w:kern w:val="0"/>
          <w:sz w:val="32"/>
          <w:szCs w:val="32"/>
        </w:rPr>
        <w:t>淋病、梅毒、软下疳、性病性淋巴肉芽肿、尖锐湿疣、生殖器疱疹，艾滋病，不合格。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第十九条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双眼矫正视力均低于4.8（小数视力0.6），一眼失明另一眼矫正视力低于4.9（小数视力0.8），有明显视功能损害眼病者，不合格。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0" w:firstLineChars="2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双耳均有听力障碍，在使用人工听觉装置情况下，双耳在3米以内耳语仍听不见者，不合格。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0" w:firstLineChars="200"/>
        <w:jc w:val="left"/>
        <w:textAlignment w:val="auto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第二十一条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color w:val="000000"/>
          <w:kern w:val="0"/>
          <w:sz w:val="32"/>
          <w:szCs w:val="32"/>
        </w:rPr>
        <w:t>未纳入体检标准，影响正常履行职责的其他严重疾病，不合格。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00" w:beforeAutospacing="1" w:after="100" w:afterAutospacing="1" w:line="360" w:lineRule="auto"/>
        <w:jc w:val="center"/>
        <w:textAlignment w:val="auto"/>
        <w:rPr>
          <w:rFonts w:hint="eastAsia" w:ascii="创艺简标宋" w:hAnsi="创艺简标宋" w:eastAsia="创艺简标宋" w:cs="宋体"/>
          <w:color w:val="000000"/>
          <w:kern w:val="0"/>
          <w:sz w:val="44"/>
          <w:szCs w:val="28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44"/>
          <w:szCs w:val="28"/>
        </w:rPr>
        <w:t>公务员录用体检特殊标准（试行）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jc w:val="left"/>
        <w:textAlignment w:val="auto"/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　　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本标准适用于报考对身体条件有特殊要求职位公务员的考生。报考对身体条件有特殊要求职位公务员的考生，其身体条件应当符合《公务员录用体检通用标准（试行）》和本标准有关职位对身体条件的要求。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00" w:beforeAutospacing="1" w:after="100" w:afterAutospacing="1" w:line="360" w:lineRule="auto"/>
        <w:jc w:val="center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28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28"/>
        </w:rPr>
        <w:t>第一部分  人民警察职位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  <w:lang w:eastAsia="zh-CN"/>
        </w:rPr>
        <w:t>第一条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单侧裸眼视力低于4.8，不合格（国家安全机关专业技术职位除外）。法医、物证检验及鉴定、信息通信、网络安全管理、金融财会、外语及少数民族语言翻译、交通安全技术、安全防范技术、排爆、警犬技术等职位，单侧矫正视力低于5.0，不合格。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br w:type="textWrapping"/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　　第二条  色盲，不合格。色弱，法医、物证检验及鉴定职位，不合格。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br w:type="textWrapping"/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　　第三条  影响面容且难以治愈的皮肤病（如白癜风、银屑病、血管瘤、斑痣等），或者外观存在明显疾病特征（如五官畸形、不能自行矫正的斜颈、步态异常等），不合格。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第四条  文身，不合格。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第五条  肢体功能障碍，不合格。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br w:type="textWrapping"/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第六条  单侧耳语听力低于&lt;5米&gt;，不合格。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br w:type="textWrapping"/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第七条  嗅觉迟钝，不合格。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br w:type="textWrapping"/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第八条  乙肝病原携带者，特警职位，不合格。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br w:type="textWrapping"/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第九条  中国民航空中警察职位，身高170</w:t>
      </w:r>
      <w:r>
        <w:rPr>
          <w:rFonts w:hint="eastAsia" w:ascii="仿宋_GB2312" w:hAnsi="仿宋_GB2312" w:eastAsia="仿宋_GB2312" w:cs="宋体"/>
          <w:vanish/>
          <w:kern w:val="0"/>
          <w:sz w:val="32"/>
          <w:szCs w:val="28"/>
          <w:highlight w:val="yellow"/>
        </w:rPr>
        <w:t>&lt;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-185厘米</w:t>
      </w:r>
      <w:r>
        <w:rPr>
          <w:rFonts w:hint="eastAsia" w:ascii="仿宋_GB2312" w:hAnsi="仿宋_GB2312" w:eastAsia="仿宋_GB2312" w:cs="宋体"/>
          <w:vanish/>
          <w:kern w:val="0"/>
          <w:sz w:val="32"/>
          <w:szCs w:val="28"/>
          <w:highlight w:val="yellow"/>
        </w:rPr>
        <w:t>&gt;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，且符合《中国民用航空人员医学标准和体检合格证管理规则》IVb级体检合格证（67.415（c）项除外）的医学标准，合格。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br w:type="textWrapping"/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　　第十条  海关海上缉私船舶驾驶职位、海上缉私轮机管理职位、海上缉私查私职位、出入境边防检查船舶驾驶职位，还需执行船员健康检查国家标准和《关于调整有关船员健康检查要求的通知》（海船员</w:t>
      </w:r>
      <w:r>
        <w:rPr>
          <w:rFonts w:hint="eastAsia" w:ascii="仿宋_GB2312" w:hAnsi="仿宋_GB2312" w:eastAsia="仿宋_GB2312"/>
          <w:sz w:val="32"/>
        </w:rPr>
        <w:t>〔2010〕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306号）。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360" w:lineRule="auto"/>
        <w:jc w:val="center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28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28"/>
        </w:rPr>
        <w:t>第二部分  其他职位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360" w:lineRule="auto"/>
        <w:ind w:firstLine="640" w:firstLineChars="200"/>
        <w:textAlignment w:val="auto"/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第十一条  色弱，口岸现场旅客检查职位、海关货物查验职位、测绘及地图印刷方面职位、医学检验职位、纺织品检验监管职位、仪器检验监管职位、化妆品检验监管职位及动植物检疫职位，不合格；色盲（单色识别能力正常者除外），外交部门职位、机电检验监管职位、化工产品检验监管职位、化矿产品检验监管职位、煤矿安全监察执法职位及登轮检疫鉴定职位，不合格。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br w:type="textWrapping"/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　　第十二条  肢体功能障碍，煤矿安全监察执法职位、登轮检疫鉴定职位、现场查验职位及海关货物查验职位，不合格。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br w:type="textWrapping"/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　　第十三条  双侧耳语听力均低于</w:t>
      </w:r>
      <w:r>
        <w:rPr>
          <w:rFonts w:hint="eastAsia" w:ascii="仿宋_GB2312" w:hAnsi="仿宋_GB2312" w:eastAsia="仿宋_GB2312" w:cs="宋体"/>
          <w:vanish/>
          <w:kern w:val="0"/>
          <w:sz w:val="32"/>
          <w:szCs w:val="28"/>
          <w:highlight w:val="yellow"/>
        </w:rPr>
        <w:t>&lt;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5米</w:t>
      </w:r>
      <w:r>
        <w:rPr>
          <w:rFonts w:hint="eastAsia" w:ascii="仿宋_GB2312" w:hAnsi="仿宋_GB2312" w:eastAsia="仿宋_GB2312" w:cs="宋体"/>
          <w:vanish/>
          <w:kern w:val="0"/>
          <w:sz w:val="32"/>
          <w:szCs w:val="28"/>
          <w:highlight w:val="yellow"/>
        </w:rPr>
        <w:t>&gt;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，机电检验监管职位、化工产品检验监管职位、化矿产品检验监管职位、动物检疫职位及煤矿安全监察执法职位，不合格。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br w:type="textWrapping"/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　　第十四条  嗅觉迟钝，食品检验监管职位、化妆品检验监管职位、动植物检疫职位、医学检验职位、卫生检疫职位、化工产品检验监管职位及海关货物查验职位，不合格。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br w:type="textWrapping"/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　　第十五条  传染性、化脓性或渗出性皮肤病，医学检验职位、卫生检疫职位、食品检验监管职位、化妆品检验监管职位、动植物检疫职位、化工产品检验监管职位及口岸现场旅客检查职位，不合格。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br w:type="textWrapping"/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　　第十六条  中国民航飞行技术监管职位，执行《中国民用航空人员医学标准和体检合格证管理规则》的Ⅰ级（67.115（5）项除外）或Ⅱ级体检合格证的医学标准。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br w:type="textWrapping"/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　　第十七条  水上作业人员职位，执行船员健康检查国家标准和《关于调整有关船员健康检查要求的通知》（海船员</w:t>
      </w:r>
      <w:r>
        <w:rPr>
          <w:rFonts w:hint="eastAsia" w:ascii="仿宋_GB2312" w:hAnsi="仿宋_GB2312" w:eastAsia="仿宋_GB2312"/>
          <w:sz w:val="32"/>
        </w:rPr>
        <w:t>〔2010〕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306号）。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00" w:beforeAutospacing="1" w:after="100" w:afterAutospacing="1" w:line="360" w:lineRule="auto"/>
        <w:ind w:firstLine="640" w:firstLineChars="200"/>
        <w:textAlignment w:val="auto"/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separate"/>
    </w:r>
    <w:r>
      <w:rPr>
        <w:rStyle w:val="16"/>
      </w:rPr>
      <w:t>8</w:t>
    </w:r>
    <w:r>
      <w:fldChar w:fldCharType="end"/>
    </w:r>
  </w:p>
  <w:p>
    <w:pPr>
      <w:pStyle w:val="9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592E26"/>
    <w:rsid w:val="005A1449"/>
    <w:rsid w:val="005B2A53"/>
    <w:rsid w:val="00F325FA"/>
    <w:rsid w:val="175A1674"/>
    <w:rsid w:val="18730492"/>
    <w:rsid w:val="191336EF"/>
    <w:rsid w:val="36E14D4B"/>
    <w:rsid w:val="37065E10"/>
    <w:rsid w:val="3B8E013E"/>
    <w:rsid w:val="437B328A"/>
    <w:rsid w:val="43CB1561"/>
    <w:rsid w:val="44950DBF"/>
    <w:rsid w:val="51FE58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Cambria" w:hAnsi="Cambria" w:eastAsia="宋体" w:cs="Times New Roman"/>
      <w:b/>
      <w:bCs/>
      <w:kern w:val="2"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kern w:val="2"/>
      <w:sz w:val="32"/>
      <w:szCs w:val="32"/>
    </w:rPr>
  </w:style>
  <w:style w:type="character" w:default="1" w:styleId="15">
    <w:name w:val="Default Paragraph Font"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qFormat/>
    <w:uiPriority w:val="0"/>
    <w:pPr>
      <w:ind w:firstLine="420" w:firstLineChars="200"/>
    </w:pPr>
  </w:style>
  <w:style w:type="paragraph" w:styleId="7">
    <w:name w:val="toc 3"/>
    <w:basedOn w:val="1"/>
    <w:next w:val="1"/>
    <w:qFormat/>
    <w:uiPriority w:val="0"/>
    <w:pPr>
      <w:ind w:left="840" w:leftChars="400"/>
    </w:pPr>
  </w:style>
  <w:style w:type="paragraph" w:styleId="8">
    <w:name w:val="Plain Text"/>
    <w:basedOn w:val="1"/>
    <w:qFormat/>
    <w:uiPriority w:val="0"/>
    <w:rPr>
      <w:rFonts w:ascii="宋体" w:hAnsi="Courier New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Body Text Indent 3"/>
    <w:basedOn w:val="1"/>
    <w:qFormat/>
    <w:uiPriority w:val="0"/>
    <w:pPr>
      <w:widowControl/>
      <w:ind w:firstLine="420" w:firstLineChars="200"/>
      <w:jc w:val="left"/>
    </w:pPr>
    <w:rPr>
      <w:rFonts w:ascii="宋体" w:hAnsi="宋体"/>
    </w:rPr>
  </w:style>
  <w:style w:type="paragraph" w:styleId="13">
    <w:name w:val="toc 2"/>
    <w:basedOn w:val="1"/>
    <w:next w:val="1"/>
    <w:qFormat/>
    <w:uiPriority w:val="0"/>
    <w:pPr>
      <w:ind w:left="420" w:leftChars="200"/>
    </w:pPr>
  </w:style>
  <w:style w:type="character" w:styleId="16">
    <w:name w:val="page number"/>
    <w:basedOn w:val="15"/>
    <w:qFormat/>
    <w:uiPriority w:val="0"/>
  </w:style>
  <w:style w:type="character" w:styleId="17">
    <w:name w:val="Hyperlink"/>
    <w:qFormat/>
    <w:uiPriority w:val="0"/>
    <w:rPr>
      <w:color w:val="000000"/>
      <w:u w:val="none"/>
    </w:rPr>
  </w:style>
  <w:style w:type="character" w:customStyle="1" w:styleId="18">
    <w:name w:val="page number"/>
    <w:basedOn w:val="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2019&#24180;\2019&#24180;&#30465;&#32771;\6.&#20307;&#26816;\&#20307;&#26816;&#20844;&#21578;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134</Pages>
  <Words>15960</Words>
  <Characters>90975</Characters>
  <Lines>758</Lines>
  <Paragraphs>213</Paragraphs>
  <TotalTime>9</TotalTime>
  <ScaleCrop>false</ScaleCrop>
  <LinksUpToDate>false</LinksUpToDate>
  <CharactersWithSpaces>106722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2017-05-18T01:23:00Z</dcterms:created>
  <dc:creator>user</dc:creator>
  <cp:lastModifiedBy>徐晓敏</cp:lastModifiedBy>
  <cp:lastPrinted>2017-01-13T03:03:00Z</cp:lastPrinted>
  <dcterms:modified xsi:type="dcterms:W3CDTF">2021-03-14T04:06:00Z</dcterms:modified>
  <dc:title>工作资料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