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2</w:t>
      </w:r>
    </w:p>
    <w:p>
      <w:pPr>
        <w:wordWrap w:val="0"/>
        <w:adjustRightInd w:val="0"/>
        <w:snapToGrid w:val="0"/>
        <w:spacing w:line="560" w:lineRule="exact"/>
        <w:rPr>
          <w:rFonts w:ascii="黑体" w:hAnsi="黑体" w:eastAsia="黑体" w:cs="华文仿宋"/>
          <w:sz w:val="28"/>
          <w:szCs w:val="28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华文仿宋" w:eastAsia="方正小标宋简体" w:cs="华文仿宋"/>
          <w:sz w:val="32"/>
          <w:szCs w:val="32"/>
        </w:rPr>
      </w:pPr>
      <w:r>
        <w:rPr>
          <w:rFonts w:hint="eastAsia" w:ascii="方正小标宋简体" w:hAnsi="华文仿宋" w:eastAsia="方正小标宋简体" w:cs="华文仿宋"/>
          <w:sz w:val="32"/>
          <w:szCs w:val="32"/>
        </w:rPr>
        <w:t>深圳市福田、南山、宝安、前海金融工作部门联系方式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tbl>
      <w:tblPr>
        <w:tblStyle w:val="3"/>
        <w:tblW w:w="9589" w:type="dxa"/>
        <w:jc w:val="center"/>
        <w:tblInd w:w="-25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5"/>
        <w:gridCol w:w="1014"/>
        <w:gridCol w:w="1157"/>
        <w:gridCol w:w="2368"/>
        <w:gridCol w:w="413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2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4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  <w:t>地址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福田区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贺先生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  <w:t>23608624</w:t>
            </w:r>
          </w:p>
        </w:tc>
        <w:tc>
          <w:tcPr>
            <w:tcW w:w="2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"mailto:P2P@szft.gov.cn" </w:instrText>
            </w:r>
            <w:r>
              <w:fldChar w:fldCharType="separate"/>
            </w:r>
            <w:r>
              <w:rPr>
                <w:rStyle w:val="5"/>
                <w:rFonts w:asciiTheme="minorEastAsia" w:hAnsiTheme="minorEastAsia" w:cstheme="minorEastAsia"/>
                <w:color w:val="000000"/>
                <w:sz w:val="24"/>
                <w:u w:val="none"/>
              </w:rPr>
              <w:t>P2P@szft.gov.cn</w:t>
            </w:r>
            <w:r>
              <w:rPr>
                <w:rStyle w:val="5"/>
                <w:rFonts w:asciiTheme="minorEastAsia" w:hAnsiTheme="minorEastAsia" w:cstheme="minorEastAsia"/>
                <w:color w:val="000000"/>
                <w:sz w:val="24"/>
                <w:u w:val="none"/>
              </w:rPr>
              <w:fldChar w:fldCharType="end"/>
            </w:r>
          </w:p>
        </w:tc>
        <w:tc>
          <w:tcPr>
            <w:tcW w:w="4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深圳市福田区福民路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  <w:t>123号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南山区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朱先生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曾小姐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  <w:t>26542915</w:t>
            </w:r>
          </w:p>
        </w:tc>
        <w:tc>
          <w:tcPr>
            <w:tcW w:w="2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"mailto:jrb@szns.gov.cn" </w:instrText>
            </w:r>
            <w:r>
              <w:fldChar w:fldCharType="separate"/>
            </w:r>
            <w:r>
              <w:rPr>
                <w:rStyle w:val="5"/>
                <w:rFonts w:asciiTheme="minorEastAsia" w:hAnsiTheme="minorEastAsia" w:cstheme="minorEastAsia"/>
                <w:color w:val="000000"/>
                <w:sz w:val="24"/>
                <w:u w:val="none"/>
              </w:rPr>
              <w:t>jrb@szns.gov.cn</w:t>
            </w:r>
            <w:r>
              <w:rPr>
                <w:rStyle w:val="5"/>
                <w:rFonts w:asciiTheme="minorEastAsia" w:hAnsiTheme="minorEastAsia" w:cstheme="minorEastAsia"/>
                <w:color w:val="000000"/>
                <w:sz w:val="24"/>
                <w:u w:val="none"/>
              </w:rPr>
              <w:fldChar w:fldCharType="end"/>
            </w:r>
          </w:p>
        </w:tc>
        <w:tc>
          <w:tcPr>
            <w:tcW w:w="4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深圳市南山区深南大道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10128号南山数字文化产业基地裙楼三楼房号E1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宝安区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吴先生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  <w:t>27849226</w:t>
            </w:r>
          </w:p>
        </w:tc>
        <w:tc>
          <w:tcPr>
            <w:tcW w:w="2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Style w:val="5"/>
                <w:rFonts w:asciiTheme="minorEastAsia" w:hAnsiTheme="minorEastAsia" w:cstheme="minorEastAsia"/>
                <w:color w:val="000000"/>
                <w:sz w:val="24"/>
                <w:u w:val="none"/>
              </w:rPr>
              <w:t>bajr@baoan.gov.cn</w:t>
            </w:r>
          </w:p>
        </w:tc>
        <w:tc>
          <w:tcPr>
            <w:tcW w:w="4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深圳市宝安区新安三路海关大厦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812室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前海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管理局</w:t>
            </w:r>
          </w:p>
        </w:tc>
        <w:tc>
          <w:tcPr>
            <w:tcW w:w="10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江先生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</w:rPr>
              <w:t>36667613</w:t>
            </w:r>
          </w:p>
        </w:tc>
        <w:tc>
          <w:tcPr>
            <w:tcW w:w="2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"mailto:qhjraqb@szqh.gov.cn" </w:instrText>
            </w:r>
            <w:r>
              <w:fldChar w:fldCharType="separate"/>
            </w:r>
            <w:r>
              <w:rPr>
                <w:rStyle w:val="5"/>
                <w:rFonts w:asciiTheme="minorEastAsia" w:hAnsiTheme="minorEastAsia" w:cstheme="minorEastAsia"/>
                <w:color w:val="auto"/>
                <w:sz w:val="24"/>
                <w:u w:val="none"/>
              </w:rPr>
              <w:t>qhjraqb@szqh.gov.cn</w:t>
            </w:r>
            <w:r>
              <w:rPr>
                <w:rStyle w:val="5"/>
                <w:rFonts w:asciiTheme="minorEastAsia" w:hAnsiTheme="minorEastAsia" w:cstheme="minorEastAsia"/>
                <w:color w:val="auto"/>
                <w:sz w:val="24"/>
                <w:u w:val="none"/>
              </w:rPr>
              <w:fldChar w:fldCharType="end"/>
            </w:r>
          </w:p>
        </w:tc>
        <w:tc>
          <w:tcPr>
            <w:tcW w:w="4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深圳市南山区前湾一路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19号前海深港合作区综合办公楼A栋e站通服务中心2号窗口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仿宋_GB2312" w:hAnsi="方正小标宋简体" w:eastAsia="仿宋_GB2312" w:cs="方正小标宋简体"/>
          <w:sz w:val="32"/>
          <w:szCs w:val="32"/>
        </w:rPr>
      </w:pPr>
      <w:bookmarkStart w:id="0" w:name="_GoBack"/>
      <w:bookmarkEnd w:id="0"/>
    </w:p>
    <w:sectPr>
      <w:pgSz w:w="11905" w:h="16838"/>
      <w:pgMar w:top="1440" w:right="1803" w:bottom="1440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A43744-7535-4482-97B0-58F51C9EC23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49B2B3C-C074-47D4-8F84-FD80E31E16B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A370DBB-7E17-43B0-848C-EDD0E49673B0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14BCFF53-10FD-446A-91BD-CA926E1004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5416B"/>
    <w:rsid w:val="000739B1"/>
    <w:rsid w:val="000C641F"/>
    <w:rsid w:val="00127D7B"/>
    <w:rsid w:val="00140C57"/>
    <w:rsid w:val="00141190"/>
    <w:rsid w:val="002E21E8"/>
    <w:rsid w:val="003C085F"/>
    <w:rsid w:val="00431F1D"/>
    <w:rsid w:val="005460DB"/>
    <w:rsid w:val="00576DB2"/>
    <w:rsid w:val="00736B8C"/>
    <w:rsid w:val="0098347C"/>
    <w:rsid w:val="00E164F4"/>
    <w:rsid w:val="00F94647"/>
    <w:rsid w:val="01187D74"/>
    <w:rsid w:val="05882287"/>
    <w:rsid w:val="06D2564E"/>
    <w:rsid w:val="082B5CED"/>
    <w:rsid w:val="092F1C43"/>
    <w:rsid w:val="0C59343C"/>
    <w:rsid w:val="0CF4573C"/>
    <w:rsid w:val="0F55667A"/>
    <w:rsid w:val="119735E2"/>
    <w:rsid w:val="11D6701E"/>
    <w:rsid w:val="126B1F9B"/>
    <w:rsid w:val="1ABD0830"/>
    <w:rsid w:val="1E986748"/>
    <w:rsid w:val="223A4F76"/>
    <w:rsid w:val="22822A6D"/>
    <w:rsid w:val="2CD97911"/>
    <w:rsid w:val="325E5F4C"/>
    <w:rsid w:val="39576374"/>
    <w:rsid w:val="39995EB2"/>
    <w:rsid w:val="407C53DB"/>
    <w:rsid w:val="40C3593F"/>
    <w:rsid w:val="43157118"/>
    <w:rsid w:val="47695656"/>
    <w:rsid w:val="4D4B2627"/>
    <w:rsid w:val="55F24952"/>
    <w:rsid w:val="565B2784"/>
    <w:rsid w:val="57924F8E"/>
    <w:rsid w:val="5A236C43"/>
    <w:rsid w:val="5B103D1A"/>
    <w:rsid w:val="6110742D"/>
    <w:rsid w:val="630F074C"/>
    <w:rsid w:val="63246A0A"/>
    <w:rsid w:val="66643751"/>
    <w:rsid w:val="6DDC34AA"/>
    <w:rsid w:val="710F75FC"/>
    <w:rsid w:val="73DD326E"/>
    <w:rsid w:val="7775D284"/>
    <w:rsid w:val="77B06FE6"/>
    <w:rsid w:val="78C162F6"/>
    <w:rsid w:val="78C5416B"/>
    <w:rsid w:val="7AAB3C00"/>
    <w:rsid w:val="7B9D38E4"/>
    <w:rsid w:val="F55E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212</Words>
  <Characters>1213</Characters>
  <Lines>10</Lines>
  <Paragraphs>2</Paragraphs>
  <TotalTime>55</TotalTime>
  <ScaleCrop>false</ScaleCrop>
  <LinksUpToDate>false</LinksUpToDate>
  <CharactersWithSpaces>1423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2019-04-03T22:55:00Z</dcterms:created>
  <dc:creator>何佳宾律师·盈科深圳</dc:creator>
  <cp:lastModifiedBy>Administrator</cp:lastModifiedBy>
  <dcterms:modified xsi:type="dcterms:W3CDTF">2019-09-18T09:40:54Z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