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="000476D2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 w:rsidRPr="002C5A55">
        <w:rPr>
          <w:rFonts w:ascii="黑体" w:eastAsia="黑体" w:hAnsi="黑体"/>
          <w:sz w:val="32"/>
          <w:szCs w:val="32"/>
        </w:rPr>
        <w:t>：</w:t>
      </w:r>
    </w:p>
    <w:p w:rsidR="002C5A55" w:rsidRDefault="002C5A55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F6C85" w:rsidRPr="002C5A55" w:rsidRDefault="002C5A55" w:rsidP="002C5A55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2C5A5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201</w:t>
      </w:r>
      <w:r w:rsidR="00A161D0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5</w:t>
      </w:r>
      <w:r w:rsidRPr="002C5A5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年深圳市股权投资机构营业收入与企业所得财政贡献奖励明细表</w:t>
      </w:r>
    </w:p>
    <w:p w:rsidR="002C5A55" w:rsidRDefault="002C5A55" w:rsidP="002C5A55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2410"/>
        <w:gridCol w:w="2061"/>
      </w:tblGrid>
      <w:tr w:rsidR="002C5A55" w:rsidRPr="002C5A55" w:rsidTr="004F350D">
        <w:tc>
          <w:tcPr>
            <w:tcW w:w="817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2C5A55" w:rsidRPr="004F350D" w:rsidRDefault="002C5A55" w:rsidP="004F350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营业税补贴金额</w:t>
            </w:r>
            <w:r w:rsidR="006A5FED"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410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企业所得税补贴金额</w:t>
            </w:r>
            <w:r w:rsidR="006A5FED"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061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合计补贴金额（元）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深圳市明诚金融服务有限公司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198,500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148,810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347,310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中移国投创新投资管理有限公司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1,585,890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1,757,662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3,343,552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中国文化产业投资基金管理有限公司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2,050,000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2,055,806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4,105,806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深圳长城长富投资管理有限公司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725,949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725,949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深圳市倚锋投资管理企业（有限合伙）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150,500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150,500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深圳同创伟业资产管理股份有限公司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2,060,516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1,382,730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3,443,246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深圳市远致富海投资管理有限公司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1,928,096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1,543,650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3,471,746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深圳市创东方投资有限公司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524,250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74,526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598,776 </w:t>
            </w:r>
          </w:p>
        </w:tc>
      </w:tr>
      <w:tr w:rsidR="00766E9D" w:rsidRPr="005133D5" w:rsidTr="004F350D">
        <w:trPr>
          <w:trHeight w:val="285"/>
        </w:trPr>
        <w:tc>
          <w:tcPr>
            <w:tcW w:w="817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6237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2126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营业税补贴金额</w:t>
            </w:r>
            <w:r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410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企业所得税补贴金额</w:t>
            </w:r>
            <w:r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061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合计补贴金额（元）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深圳市达晨财智创业投资管理有限公司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1,705,440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1,825,772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3,531,212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深圳金晟硕业资产管理股份有限公司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117,300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129,468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246,768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深圳前海海润国际并购基金管理有限公司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242,250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183,390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425,640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深圳力合清源创业投资管理有限公司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144,650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38,556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183,206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深圳市腾邦梧桐投资有限公司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346,050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346,050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深圳华信中诚投资有限公司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21,250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21,250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深圳市华信资本管理有限公司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316,500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351,130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667,630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中金前海发展（深圳）基金管理有限公司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172,186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57,132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229,318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中金前海（深圳）股权投资基金管理有限公司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76,516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24,979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101,495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深圳前海中诚股权投资基金管理有限公司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377,380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556,332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933,712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华融控股（深圳）股权投资基金管理有限公司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6,563,756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6,563,756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bCs/>
                <w:sz w:val="24"/>
                <w:szCs w:val="24"/>
              </w:rPr>
              <w:t>深圳市中兴创业投资基金管理有限公司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604,452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1,130,280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66E9D">
              <w:rPr>
                <w:rFonts w:asciiTheme="minorEastAsia" w:hAnsiTheme="minorEastAsia" w:hint="eastAsia"/>
                <w:sz w:val="24"/>
                <w:szCs w:val="24"/>
              </w:rPr>
              <w:t xml:space="preserve">1,734,732 </w:t>
            </w:r>
          </w:p>
        </w:tc>
      </w:tr>
      <w:tr w:rsidR="00766E9D" w:rsidRPr="005133D5" w:rsidTr="004F350D">
        <w:trPr>
          <w:trHeight w:val="285"/>
        </w:trPr>
        <w:tc>
          <w:tcPr>
            <w:tcW w:w="817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6237" w:type="dxa"/>
            <w:noWrap/>
            <w:vAlign w:val="center"/>
          </w:tcPr>
          <w:p w:rsidR="00766E9D" w:rsidRPr="004F350D" w:rsidRDefault="00766E9D" w:rsidP="00A54827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2126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营业税补贴金额</w:t>
            </w:r>
            <w:r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410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企业所得税补贴金额</w:t>
            </w:r>
            <w:r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061" w:type="dxa"/>
            <w:noWrap/>
            <w:vAlign w:val="center"/>
          </w:tcPr>
          <w:p w:rsidR="00766E9D" w:rsidRPr="004F350D" w:rsidRDefault="00766E9D" w:rsidP="00BC107C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合计补贴金额（元）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中广核产业投资基金管理有限公司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2,207,606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2,792,820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5,000,426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深圳市深商富坤兴业基金管理有限公司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247,500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211,899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459,399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深圳前海光大金控投资管理有限公司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217,500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270,630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488,130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光大金控汉鼎亚太（深圳）股权投资基金管理有限公司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235,000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186,010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421,010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国泰君安申易（深圳）基金管理有限公司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400,000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488,674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888,674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深圳力合天使创业投资管理有限公司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137,500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201,698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339,198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</w:tcPr>
          <w:p w:rsidR="00766E9D" w:rsidRDefault="00766E9D" w:rsidP="00766E9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深圳市厚德前海基金管理有限公司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4,346,000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3,344,545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7,690,545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</w:tcPr>
          <w:p w:rsidR="00766E9D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深圳市富海银涛投资管理合伙企业（有限合伙）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89,165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89,165 </w:t>
            </w:r>
          </w:p>
        </w:tc>
      </w:tr>
      <w:tr w:rsidR="00766E9D" w:rsidRPr="005133D5" w:rsidTr="00A161D0">
        <w:trPr>
          <w:trHeight w:val="285"/>
        </w:trPr>
        <w:tc>
          <w:tcPr>
            <w:tcW w:w="817" w:type="dxa"/>
            <w:noWrap/>
            <w:vAlign w:val="center"/>
          </w:tcPr>
          <w:p w:rsidR="00766E9D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37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bCs/>
                <w:sz w:val="24"/>
                <w:szCs w:val="24"/>
              </w:rPr>
              <w:t>广东铭粤通股权投资基金管理有限公司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159,888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143,663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303,551 </w:t>
            </w:r>
          </w:p>
        </w:tc>
      </w:tr>
      <w:tr w:rsidR="00766E9D" w:rsidRPr="005133D5" w:rsidTr="00766E9D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766E9D" w:rsidRPr="005133D5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:rsidR="00766E9D" w:rsidRPr="00766E9D" w:rsidRDefault="00766E9D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20,661,885.00 </w:t>
            </w:r>
          </w:p>
        </w:tc>
        <w:tc>
          <w:tcPr>
            <w:tcW w:w="2410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26,189,867.00 </w:t>
            </w:r>
          </w:p>
        </w:tc>
        <w:tc>
          <w:tcPr>
            <w:tcW w:w="2061" w:type="dxa"/>
            <w:noWrap/>
            <w:vAlign w:val="center"/>
          </w:tcPr>
          <w:p w:rsidR="00766E9D" w:rsidRPr="00766E9D" w:rsidRDefault="00766E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66E9D">
              <w:rPr>
                <w:rFonts w:ascii="宋体" w:eastAsia="宋体" w:hAnsi="宋体" w:hint="eastAsia"/>
                <w:sz w:val="24"/>
                <w:szCs w:val="24"/>
              </w:rPr>
              <w:t xml:space="preserve">46,851,752.00 </w:t>
            </w:r>
          </w:p>
        </w:tc>
      </w:tr>
    </w:tbl>
    <w:p w:rsidR="002C5A55" w:rsidRPr="002C5A55" w:rsidRDefault="002C5A55" w:rsidP="00A54827">
      <w:pPr>
        <w:spacing w:line="560" w:lineRule="exact"/>
        <w:rPr>
          <w:rFonts w:ascii="仿宋_GB2312" w:eastAsia="仿宋_GB2312"/>
          <w:sz w:val="32"/>
        </w:rPr>
      </w:pPr>
    </w:p>
    <w:sectPr w:rsidR="002C5A55" w:rsidRPr="002C5A55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33" w:rsidRDefault="00F75B33">
      <w:r>
        <w:separator/>
      </w:r>
    </w:p>
  </w:endnote>
  <w:endnote w:type="continuationSeparator" w:id="0">
    <w:p w:rsidR="00F75B33" w:rsidRDefault="00F7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0476D2" w:rsidRPr="000476D2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33" w:rsidRDefault="00F75B33">
      <w:r>
        <w:separator/>
      </w:r>
    </w:p>
  </w:footnote>
  <w:footnote w:type="continuationSeparator" w:id="0">
    <w:p w:rsidR="00F75B33" w:rsidRDefault="00F7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15FB4"/>
    <w:rsid w:val="00A161D0"/>
    <w:rsid w:val="00A3458F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47</cp:revision>
  <cp:lastPrinted>2016-12-28T03:25:00Z</cp:lastPrinted>
  <dcterms:created xsi:type="dcterms:W3CDTF">2015-01-22T01:18:00Z</dcterms:created>
  <dcterms:modified xsi:type="dcterms:W3CDTF">2017-03-23T01:17:00Z</dcterms:modified>
</cp:coreProperties>
</file>