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深圳市互联网金融协会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关于进一步规范网络借贷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信息中介行业专项整治期间有关行为的通知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314440"/>
            <wp:effectExtent l="0" t="0" r="5080" b="10160"/>
            <wp:docPr id="3" name="图片 3" descr="照片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片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451600"/>
            <wp:effectExtent l="0" t="0" r="5080" b="6350"/>
            <wp:docPr id="2" name="图片 2" descr="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372860"/>
            <wp:effectExtent l="0" t="0" r="5080" b="8890"/>
            <wp:docPr id="4" name="图片 4" descr="照片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照片1.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655185"/>
            <wp:effectExtent l="0" t="0" r="5715" b="12065"/>
            <wp:docPr id="1" name="图片 1" descr="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4863E3"/>
    <w:rsid w:val="1C8744A2"/>
    <w:rsid w:val="1FFD22E8"/>
    <w:rsid w:val="29870949"/>
    <w:rsid w:val="2F4863E3"/>
    <w:rsid w:val="3D1F7608"/>
    <w:rsid w:val="46EF2113"/>
    <w:rsid w:val="543D0F6C"/>
    <w:rsid w:val="6676364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2018-12-17T06:33:00Z</dcterms:created>
  <dc:creator>程进文</dc:creator>
  <cp:lastModifiedBy>程进文</cp:lastModifiedBy>
  <cp:lastPrinted>2018-12-17T06:47:25Z</cp:lastPrinted>
  <dcterms:modified xsi:type="dcterms:W3CDTF">2018-12-17T07:02:36Z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2052-10.8.0.5918</vt:lpwstr>
  </property>
</Properties>
</file>