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登记证书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或执业许可证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）复印件；法定代表人有效的身份证复印件、法定代表人授权书原件和被授权人身份证复印件；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hAnsi="宋体"/>
          <w:sz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eastAsia" w:hAnsi="宋体"/>
          <w:sz w:val="32"/>
          <w:lang w:val="en-US" w:eastAsia="zh-CN"/>
        </w:rPr>
        <w:t>3.政府采购违法行为风险知悉确认书。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对本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hint="eastAsia" w:hAnsi="宋体"/>
          <w:sz w:val="32"/>
          <w:lang w:val="en-US" w:eastAsia="zh-CN"/>
        </w:rPr>
        <w:t>的</w:t>
      </w:r>
      <w:r>
        <w:rPr>
          <w:rFonts w:hint="eastAsia" w:ascii="仿宋_GB2312" w:hAnsi="宋体" w:eastAsia="仿宋_GB2312"/>
          <w:sz w:val="32"/>
        </w:rPr>
        <w:t>建议书、实施程序或方案</w:t>
      </w:r>
      <w:r>
        <w:rPr>
          <w:rFonts w:hint="eastAsia" w:hAnsi="宋体"/>
          <w:sz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、学历或资质证明材料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服务团队情况（团队人员的资质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过往经验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项目业绩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证明材料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hAnsi="宋体" w:cs="Times New Roman"/>
          <w:sz w:val="32"/>
          <w:szCs w:val="21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C9E18A5"/>
    <w:rsid w:val="169C5978"/>
    <w:rsid w:val="179E667A"/>
    <w:rsid w:val="188C6FDA"/>
    <w:rsid w:val="19A653E3"/>
    <w:rsid w:val="2C2C65DC"/>
    <w:rsid w:val="2CB761FA"/>
    <w:rsid w:val="31134D1A"/>
    <w:rsid w:val="3A3F653A"/>
    <w:rsid w:val="3BFE5FD9"/>
    <w:rsid w:val="44AB6054"/>
    <w:rsid w:val="46077718"/>
    <w:rsid w:val="47B60006"/>
    <w:rsid w:val="48C656B3"/>
    <w:rsid w:val="4A6C4235"/>
    <w:rsid w:val="4C67449F"/>
    <w:rsid w:val="53336C39"/>
    <w:rsid w:val="5A1804F3"/>
    <w:rsid w:val="5A826F2E"/>
    <w:rsid w:val="65BE5E21"/>
    <w:rsid w:val="67497D11"/>
    <w:rsid w:val="785B57BA"/>
    <w:rsid w:val="7AD868F2"/>
    <w:rsid w:val="7B1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1</TotalTime>
  <ScaleCrop>false</ScaleCrop>
  <LinksUpToDate>false</LinksUpToDate>
  <CharactersWithSpaces>353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Nicky周</cp:lastModifiedBy>
  <dcterms:modified xsi:type="dcterms:W3CDTF">2022-09-30T09:32:46Z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E5978341A34146909EB4721138254B22</vt:lpwstr>
  </property>
</Properties>
</file>