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color w:val="000000"/>
          <w:sz w:val="44"/>
          <w:szCs w:val="44"/>
        </w:rPr>
      </w:pPr>
    </w:p>
    <w:p>
      <w:pPr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sz w:val="44"/>
          <w:szCs w:val="44"/>
        </w:rPr>
        <w:t>深圳金融发展专项资金申请表</w:t>
      </w:r>
    </w:p>
    <w:p>
      <w:pPr>
        <w:jc w:val="left"/>
        <w:rPr>
          <w:rFonts w:eastAsia="仿宋_GB2312"/>
          <w:color w:val="000000"/>
        </w:rPr>
      </w:pPr>
    </w:p>
    <w:tbl>
      <w:tblPr>
        <w:tblStyle w:val="5"/>
        <w:tblW w:w="95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3290"/>
        <w:gridCol w:w="1402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62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26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电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开户银行名称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开户银行账号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申请项目及</w:t>
            </w:r>
          </w:p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资助金额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股权类机构地方财力贡献奖励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954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申请理由：</w:t>
            </w:r>
            <w:r>
              <w:rPr>
                <w:rFonts w:eastAsia="仿宋_GB2312"/>
                <w:color w:val="000000"/>
                <w:sz w:val="28"/>
                <w:szCs w:val="28"/>
              </w:rPr>
              <w:tab/>
            </w:r>
          </w:p>
          <w:p>
            <w:pPr>
              <w:ind w:firstLine="564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有限公司（以下简称公司）成立于2016年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月份，注册资本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万元，注册地为广东深圳，股东为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公司。公司是以市场化运作、专业化管理为目标，面向全球市场实施战略性新兴产业领域项目的挖掘、开发、投资运作以及投后管理等工作的私募股权投资基金管理公司，已完成私募基金管理人备案工作。公司根据签订的《委托管理服务协议》，目前管理的基金为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投资基金有限公司。</w:t>
            </w:r>
          </w:p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579" w:lineRule="exact"/>
              <w:ind w:firstLine="640"/>
              <w:rPr>
                <w:rFonts w:ascii="仿宋_GB2312" w:hAnsi="仿宋" w:eastAsia="仿宋_GB2312" w:cs="∑¬À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根据深圳市人民政府印发的《深圳市扶持金融业发展诺干措施》（深府规[2017]2号）（以下简称若干措施）文件中，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第二十二条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“……</w:t>
            </w:r>
            <w:r>
              <w:rPr>
                <w:rFonts w:hint="eastAsia" w:ascii="仿宋_GB2312" w:hAnsi="仿宋" w:eastAsia="仿宋_GB2312" w:cs="∑¬ÀŒ"/>
                <w:color w:val="000000"/>
                <w:kern w:val="0"/>
                <w:sz w:val="28"/>
                <w:szCs w:val="28"/>
              </w:rPr>
              <w:t>符合条件的新注册设立的股权投资企业、股权投资管理企业，按其企业形成地方财力之日起计算，前2年按照企业形成地方财力的100%给予奖励，后3年按照企业形成地方财力的50%给予奖励。……”的相关规定，”公司现申请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股权类机构地方财力贡献奖励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元；</w:t>
            </w:r>
            <w:bookmarkStart w:id="0" w:name="_GoBack"/>
            <w:bookmarkEnd w:id="0"/>
          </w:p>
          <w:p>
            <w:pPr>
              <w:ind w:firstLine="564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根据若干措施中，计算营业收入、企业所得财政贡献奖励金额的计算公式：企业所得形成地方财力金额=[公司实际管理费收入之和/（营业收入+投资收益+营业外收入-纳税减少调整额）]*应纳税所得额*25%*40%，计算企业所得形成地方财力金额:</w:t>
            </w:r>
          </w:p>
          <w:p>
            <w:pPr>
              <w:ind w:firstLine="564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ind w:firstLine="564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ind w:firstLine="564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ind w:firstLine="564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（主要包括：公司基本情况简介，申报依据、申报项目、申报金额等内容）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单位负责人申明：我承诺我单位申请深圳金融发展专项资金所提供的资料、数据是真实的，准确的。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单位负责人签字：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日（单位公章）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∑¬ÀŒ">
    <w:altName w:val="Arial Unicode MS"/>
    <w:panose1 w:val="00000000000000000000"/>
    <w:charset w:val="00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53227"/>
    <w:rsid w:val="000114F3"/>
    <w:rsid w:val="00280666"/>
    <w:rsid w:val="003013CE"/>
    <w:rsid w:val="003223A2"/>
    <w:rsid w:val="00417E77"/>
    <w:rsid w:val="004B2770"/>
    <w:rsid w:val="005E248A"/>
    <w:rsid w:val="007A3678"/>
    <w:rsid w:val="009A787C"/>
    <w:rsid w:val="00A50C8E"/>
    <w:rsid w:val="00A83D4D"/>
    <w:rsid w:val="00AC416D"/>
    <w:rsid w:val="00AC696D"/>
    <w:rsid w:val="00B46E51"/>
    <w:rsid w:val="00BC0644"/>
    <w:rsid w:val="00C728F9"/>
    <w:rsid w:val="00D623B9"/>
    <w:rsid w:val="00DB0427"/>
    <w:rsid w:val="00F564D8"/>
    <w:rsid w:val="00FF62C2"/>
    <w:rsid w:val="07792270"/>
    <w:rsid w:val="07AA225E"/>
    <w:rsid w:val="4E553227"/>
    <w:rsid w:val="6101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876</Characters>
  <Lines>7</Lines>
  <Paragraphs>2</Paragraphs>
  <ScaleCrop>false</ScaleCrop>
  <LinksUpToDate>false</LinksUpToDate>
  <CharactersWithSpaces>1027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2018-05-02T03:48:00Z</dcterms:created>
  <dc:creator>karahuang</dc:creator>
  <cp:lastModifiedBy>Administrator</cp:lastModifiedBy>
  <dcterms:modified xsi:type="dcterms:W3CDTF">2018-07-02T09:56:49Z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