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附件6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一、资质审查材料：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</w:rPr>
        <w:t>企业法人营业执照（复印件）、组织机构代码证（复印件）；（三证合一的提供合一后的三证）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近三年承担的类似项目业绩一览表（附相关业绩证明材料复印件）。</w:t>
      </w: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二、其他证明材料：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1.项目建议书、实施程序或方案；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项目负责人及成员基本信息（含相关工作经历和业绩等情况）；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服务承诺及保障措施；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4. </w:t>
      </w:r>
      <w:bookmarkStart w:id="0" w:name="_GoBack"/>
      <w:bookmarkEnd w:id="0"/>
      <w:r>
        <w:rPr>
          <w:rFonts w:hint="eastAsia" w:ascii="仿宋_GB2312" w:hAnsi="宋体" w:eastAsia="仿宋_GB2312"/>
        </w:rPr>
        <w:t>投标人认为需要提交的其他资料。</w:t>
      </w:r>
    </w:p>
    <w:p>
      <w:pPr>
        <w:pStyle w:val="2"/>
        <w:ind w:right="640" w:firstLine="640"/>
        <w:rPr>
          <w:rFonts w:hint="default"/>
        </w:rPr>
      </w:pPr>
    </w:p>
    <w:p>
      <w:pPr>
        <w:pStyle w:val="2"/>
        <w:ind w:firstLine="560"/>
        <w:rPr>
          <w:rFonts w:hint="default" w:ascii="宋体" w:hAnsi="宋体"/>
          <w:sz w:val="28"/>
        </w:rPr>
      </w:pPr>
    </w:p>
    <w:p>
      <w:pPr>
        <w:wordWrap w:val="0"/>
        <w:ind w:firstLine="560"/>
        <w:jc w:val="right"/>
        <w:rPr>
          <w:rFonts w:ascii="仿宋" w:hAnsi="仿宋" w:cs="仿宋"/>
          <w:sz w:val="28"/>
          <w:szCs w:val="28"/>
        </w:rPr>
      </w:pPr>
    </w:p>
    <w:p>
      <w:pPr>
        <w:ind w:firstLine="64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0E6A56F8"/>
    <w:rsid w:val="13F50854"/>
    <w:rsid w:val="15F35131"/>
    <w:rsid w:val="167A5E96"/>
    <w:rsid w:val="1FBF6D20"/>
    <w:rsid w:val="2A4D29F4"/>
    <w:rsid w:val="37831A17"/>
    <w:rsid w:val="38E23772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郭星妤</cp:lastModifiedBy>
  <cp:lastPrinted>2020-09-07T02:36:00Z</cp:lastPrinted>
  <dcterms:modified xsi:type="dcterms:W3CDTF">2021-11-15T09:48:20Z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AC78AC9AC50146C39E2CFF7BCB4F3214</vt:lpwstr>
  </property>
</Properties>
</file>