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CC6" w:rsidRDefault="00644CC6" w:rsidP="00644CC6">
      <w:pPr>
        <w:widowControl w:val="0"/>
        <w:spacing w:line="580" w:lineRule="exact"/>
        <w:ind w:leftChars="76" w:left="182" w:firstLineChars="150" w:firstLine="480"/>
        <w:jc w:val="both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公司设立方案。</w:t>
      </w:r>
    </w:p>
    <w:p w:rsidR="009A59F7" w:rsidRPr="009A59F7" w:rsidRDefault="009A59F7" w:rsidP="00644CC6">
      <w:pPr>
        <w:widowControl w:val="0"/>
        <w:spacing w:line="580" w:lineRule="exact"/>
        <w:ind w:leftChars="76" w:left="182" w:firstLineChars="150" w:firstLine="480"/>
        <w:jc w:val="both"/>
        <w:rPr>
          <w:rFonts w:ascii="仿宋_GB2312" w:eastAsia="仿宋_GB2312"/>
          <w:sz w:val="32"/>
          <w:szCs w:val="32"/>
        </w:rPr>
      </w:pPr>
    </w:p>
    <w:p w:rsidR="00644CC6" w:rsidRDefault="00644CC6" w:rsidP="00644CC6">
      <w:pPr>
        <w:widowControl w:val="0"/>
        <w:spacing w:line="580" w:lineRule="exact"/>
        <w:ind w:leftChars="76" w:left="182" w:firstLineChars="150" w:firstLine="48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内容包括拟设公司章程草案、主要管理制度安排（主要包括公司治理结构、</w:t>
      </w:r>
      <w:r w:rsidRPr="00F30B27">
        <w:rPr>
          <w:rFonts w:ascii="仿宋_GB2312" w:eastAsia="仿宋_GB2312"/>
          <w:sz w:val="32"/>
          <w:szCs w:val="32"/>
        </w:rPr>
        <w:t>财务管理制度、</w:t>
      </w:r>
      <w:r w:rsidRPr="008346FE">
        <w:rPr>
          <w:rFonts w:ascii="仿宋_GB2312" w:eastAsia="仿宋_GB2312" w:hint="eastAsia"/>
          <w:sz w:val="32"/>
        </w:rPr>
        <w:t>贷款</w:t>
      </w:r>
      <w:r>
        <w:rPr>
          <w:rFonts w:ascii="仿宋_GB2312" w:eastAsia="仿宋_GB2312" w:hint="eastAsia"/>
          <w:sz w:val="32"/>
        </w:rPr>
        <w:t>授信和风险控制制度</w:t>
      </w:r>
      <w:r w:rsidRPr="008346FE">
        <w:rPr>
          <w:rFonts w:ascii="仿宋_GB2312" w:eastAsia="仿宋_GB2312" w:hint="eastAsia"/>
          <w:sz w:val="32"/>
        </w:rPr>
        <w:t>，</w:t>
      </w:r>
      <w:r>
        <w:rPr>
          <w:rFonts w:ascii="仿宋_GB2312" w:eastAsia="仿宋_GB2312" w:hint="eastAsia"/>
          <w:sz w:val="32"/>
        </w:rPr>
        <w:t>资产分类和拨备制度、</w:t>
      </w:r>
      <w:r w:rsidRPr="00210A22">
        <w:rPr>
          <w:rFonts w:ascii="仿宋_GB2312" w:eastAsia="仿宋_GB2312" w:hint="eastAsia"/>
          <w:sz w:val="32"/>
        </w:rPr>
        <w:t>信息披露制度</w:t>
      </w:r>
      <w:r>
        <w:rPr>
          <w:rFonts w:ascii="仿宋_GB2312" w:eastAsia="仿宋_GB2312" w:hint="eastAsia"/>
          <w:sz w:val="32"/>
          <w:szCs w:val="32"/>
        </w:rPr>
        <w:t>）等。</w:t>
      </w:r>
    </w:p>
    <w:p w:rsidR="00936D9C" w:rsidRPr="00644CC6" w:rsidRDefault="00936D9C" w:rsidP="00644CC6">
      <w:pPr>
        <w:rPr>
          <w:szCs w:val="32"/>
        </w:rPr>
      </w:pPr>
    </w:p>
    <w:sectPr w:rsidR="00936D9C" w:rsidRPr="00644CC6" w:rsidSect="005401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1DE" w:rsidRDefault="000541DE" w:rsidP="004A7D68">
      <w:pPr>
        <w:spacing w:line="240" w:lineRule="auto"/>
      </w:pPr>
      <w:r>
        <w:separator/>
      </w:r>
    </w:p>
  </w:endnote>
  <w:endnote w:type="continuationSeparator" w:id="0">
    <w:p w:rsidR="000541DE" w:rsidRDefault="000541DE" w:rsidP="004A7D6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1DE" w:rsidRDefault="000541DE" w:rsidP="004A7D68">
      <w:pPr>
        <w:spacing w:line="240" w:lineRule="auto"/>
      </w:pPr>
      <w:r>
        <w:separator/>
      </w:r>
    </w:p>
  </w:footnote>
  <w:footnote w:type="continuationSeparator" w:id="0">
    <w:p w:rsidR="000541DE" w:rsidRDefault="000541DE" w:rsidP="004A7D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B2DD1"/>
    <w:multiLevelType w:val="multilevel"/>
    <w:tmpl w:val="E6BEA996"/>
    <w:lvl w:ilvl="0">
      <w:start w:val="1"/>
      <w:numFmt w:val="decimal"/>
      <w:pStyle w:val="Cha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5532324C"/>
    <w:multiLevelType w:val="multilevel"/>
    <w:tmpl w:val="AB600C26"/>
    <w:lvl w:ilvl="0">
      <w:start w:val="1"/>
      <w:numFmt w:val="decimal"/>
      <w:pStyle w:val="Char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6D9C"/>
    <w:rsid w:val="000541DE"/>
    <w:rsid w:val="00285D3E"/>
    <w:rsid w:val="0036183D"/>
    <w:rsid w:val="004A7D68"/>
    <w:rsid w:val="00540182"/>
    <w:rsid w:val="005532A2"/>
    <w:rsid w:val="005F5B1D"/>
    <w:rsid w:val="00644CC6"/>
    <w:rsid w:val="009307F1"/>
    <w:rsid w:val="00936D9C"/>
    <w:rsid w:val="009A59F7"/>
    <w:rsid w:val="009D5D67"/>
    <w:rsid w:val="00B70BB4"/>
    <w:rsid w:val="00C468E6"/>
    <w:rsid w:val="00F24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CC6"/>
    <w:pPr>
      <w:spacing w:line="36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qFormat/>
    <w:rsid w:val="009307F1"/>
    <w:pPr>
      <w:widowControl w:val="0"/>
      <w:spacing w:line="240" w:lineRule="auto"/>
      <w:ind w:firstLineChars="200" w:firstLine="420"/>
      <w:jc w:val="both"/>
    </w:pPr>
    <w:rPr>
      <w:rFonts w:ascii="Calibri" w:hAnsi="Calibri" w:cs="Calibri"/>
      <w:kern w:val="2"/>
      <w:sz w:val="21"/>
      <w:szCs w:val="21"/>
    </w:rPr>
  </w:style>
  <w:style w:type="paragraph" w:customStyle="1" w:styleId="Char0">
    <w:name w:val="Char"/>
    <w:basedOn w:val="a"/>
    <w:autoRedefine/>
    <w:rsid w:val="00936D9C"/>
    <w:pPr>
      <w:widowControl w:val="0"/>
      <w:numPr>
        <w:numId w:val="1"/>
      </w:numPr>
      <w:spacing w:line="240" w:lineRule="auto"/>
      <w:jc w:val="both"/>
    </w:pPr>
    <w:rPr>
      <w:kern w:val="2"/>
    </w:rPr>
  </w:style>
  <w:style w:type="paragraph" w:styleId="a3">
    <w:name w:val="header"/>
    <w:basedOn w:val="a"/>
    <w:link w:val="Char1"/>
    <w:uiPriority w:val="99"/>
    <w:semiHidden/>
    <w:unhideWhenUsed/>
    <w:rsid w:val="004A7D68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kern w:val="2"/>
      <w:sz w:val="18"/>
      <w:szCs w:val="18"/>
    </w:rPr>
  </w:style>
  <w:style w:type="character" w:customStyle="1" w:styleId="Char1">
    <w:name w:val="页眉 Char"/>
    <w:basedOn w:val="a0"/>
    <w:link w:val="a3"/>
    <w:uiPriority w:val="99"/>
    <w:semiHidden/>
    <w:rsid w:val="004A7D68"/>
    <w:rPr>
      <w:kern w:val="2"/>
      <w:sz w:val="18"/>
      <w:szCs w:val="18"/>
    </w:rPr>
  </w:style>
  <w:style w:type="paragraph" w:styleId="a4">
    <w:name w:val="footer"/>
    <w:basedOn w:val="a"/>
    <w:link w:val="Char2"/>
    <w:uiPriority w:val="99"/>
    <w:semiHidden/>
    <w:unhideWhenUsed/>
    <w:rsid w:val="004A7D68"/>
    <w:pPr>
      <w:widowControl w:val="0"/>
      <w:tabs>
        <w:tab w:val="center" w:pos="4153"/>
        <w:tab w:val="right" w:pos="8306"/>
      </w:tabs>
      <w:snapToGrid w:val="0"/>
      <w:spacing w:line="240" w:lineRule="auto"/>
    </w:pPr>
    <w:rPr>
      <w:kern w:val="2"/>
      <w:sz w:val="18"/>
      <w:szCs w:val="18"/>
    </w:rPr>
  </w:style>
  <w:style w:type="character" w:customStyle="1" w:styleId="Char2">
    <w:name w:val="页脚 Char"/>
    <w:basedOn w:val="a0"/>
    <w:link w:val="a4"/>
    <w:uiPriority w:val="99"/>
    <w:semiHidden/>
    <w:rsid w:val="004A7D68"/>
    <w:rPr>
      <w:kern w:val="2"/>
      <w:sz w:val="18"/>
      <w:szCs w:val="18"/>
    </w:rPr>
  </w:style>
  <w:style w:type="paragraph" w:customStyle="1" w:styleId="Char">
    <w:name w:val="Char"/>
    <w:basedOn w:val="a"/>
    <w:autoRedefine/>
    <w:rsid w:val="004A7D68"/>
    <w:pPr>
      <w:widowControl w:val="0"/>
      <w:numPr>
        <w:numId w:val="2"/>
      </w:numPr>
      <w:spacing w:line="240" w:lineRule="auto"/>
      <w:jc w:val="both"/>
    </w:pPr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70</Characters>
  <Application>Microsoft Office Word</Application>
  <DocSecurity>0</DocSecurity>
  <Lines>1</Lines>
  <Paragraphs>1</Paragraphs>
  <ScaleCrop>false</ScaleCrop>
  <Company>Chinese ORG</Company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Chinese User</dc:creator>
  <cp:lastModifiedBy>Chinese User</cp:lastModifiedBy>
  <cp:revision>3</cp:revision>
  <dcterms:created xsi:type="dcterms:W3CDTF">2016-12-22T13:09:00Z</dcterms:created>
  <dcterms:modified xsi:type="dcterms:W3CDTF">2016-12-23T01:16:00Z</dcterms:modified>
</cp:coreProperties>
</file>