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67" w:rsidRDefault="004A7D68" w:rsidP="009D5D67">
      <w:pPr>
        <w:spacing w:line="580" w:lineRule="exact"/>
        <w:ind w:leftChars="76" w:left="160" w:firstLineChars="150" w:firstLine="480"/>
        <w:rPr>
          <w:rFonts w:ascii="仿宋_GB2312" w:eastAsia="仿宋_GB2312"/>
          <w:sz w:val="32"/>
          <w:szCs w:val="32"/>
        </w:rPr>
      </w:pPr>
      <w:r w:rsidRPr="00BD241A">
        <w:rPr>
          <w:rFonts w:ascii="仿宋_GB2312" w:eastAsia="仿宋_GB2312"/>
          <w:sz w:val="32"/>
          <w:szCs w:val="32"/>
        </w:rPr>
        <w:t>可行性研究报告</w:t>
      </w:r>
    </w:p>
    <w:p w:rsidR="009D5D67" w:rsidRDefault="009D5D67" w:rsidP="009D5D67">
      <w:pPr>
        <w:spacing w:line="580" w:lineRule="exact"/>
        <w:ind w:leftChars="76" w:left="160" w:firstLineChars="150" w:firstLine="480"/>
        <w:rPr>
          <w:rFonts w:ascii="仿宋_GB2312" w:eastAsia="仿宋_GB2312"/>
          <w:sz w:val="32"/>
          <w:szCs w:val="32"/>
        </w:rPr>
      </w:pPr>
    </w:p>
    <w:p w:rsidR="00936D9C" w:rsidRPr="0036183D" w:rsidRDefault="004A7D68" w:rsidP="005F5B1D">
      <w:pPr>
        <w:jc w:val="left"/>
        <w:rPr>
          <w:b/>
          <w:sz w:val="32"/>
          <w:szCs w:val="32"/>
        </w:rPr>
      </w:pPr>
      <w:r w:rsidRPr="00BD241A">
        <w:rPr>
          <w:rFonts w:ascii="仿宋_GB2312" w:eastAsia="仿宋_GB2312"/>
          <w:sz w:val="32"/>
          <w:szCs w:val="32"/>
        </w:rPr>
        <w:t>内容应包括设立小额贷款公司的可行性和必要性、</w:t>
      </w:r>
      <w:r>
        <w:rPr>
          <w:rFonts w:ascii="仿宋_GB2312" w:eastAsia="仿宋_GB2312" w:hint="eastAsia"/>
          <w:sz w:val="32"/>
          <w:szCs w:val="32"/>
        </w:rPr>
        <w:t>同业状况及</w:t>
      </w:r>
      <w:r w:rsidRPr="00BD241A">
        <w:rPr>
          <w:rFonts w:ascii="仿宋_GB2312" w:eastAsia="仿宋_GB2312"/>
          <w:sz w:val="32"/>
          <w:szCs w:val="32"/>
        </w:rPr>
        <w:t>市场前景分析、</w:t>
      </w:r>
      <w:r>
        <w:rPr>
          <w:rFonts w:ascii="仿宋_GB2312" w:eastAsia="仿宋_GB2312" w:hint="eastAsia"/>
          <w:sz w:val="32"/>
          <w:szCs w:val="32"/>
        </w:rPr>
        <w:t>风险控制能力</w:t>
      </w:r>
      <w:r w:rsidRPr="00BD241A">
        <w:rPr>
          <w:rFonts w:ascii="仿宋_GB2312" w:eastAsia="仿宋_GB2312"/>
          <w:sz w:val="32"/>
          <w:szCs w:val="32"/>
        </w:rPr>
        <w:t>分析</w:t>
      </w:r>
      <w:r>
        <w:rPr>
          <w:rFonts w:ascii="仿宋_GB2312" w:eastAsia="仿宋_GB2312" w:hint="eastAsia"/>
          <w:sz w:val="32"/>
          <w:szCs w:val="32"/>
        </w:rPr>
        <w:t>、</w:t>
      </w:r>
      <w:r w:rsidRPr="00BD241A">
        <w:rPr>
          <w:rFonts w:ascii="仿宋_GB2312" w:eastAsia="仿宋_GB2312"/>
          <w:sz w:val="32"/>
          <w:szCs w:val="32"/>
        </w:rPr>
        <w:t>未来业务发展规划（包括拟设</w:t>
      </w:r>
      <w:r>
        <w:rPr>
          <w:rFonts w:ascii="仿宋_GB2312" w:eastAsia="仿宋_GB2312" w:hint="eastAsia"/>
          <w:sz w:val="32"/>
          <w:szCs w:val="32"/>
        </w:rPr>
        <w:t>公司</w:t>
      </w:r>
      <w:r w:rsidRPr="00BD241A">
        <w:rPr>
          <w:rFonts w:ascii="仿宋_GB2312" w:eastAsia="仿宋_GB2312"/>
          <w:sz w:val="32"/>
          <w:szCs w:val="32"/>
        </w:rPr>
        <w:t>开业后</w:t>
      </w:r>
      <w:r>
        <w:rPr>
          <w:rFonts w:ascii="仿宋_GB2312" w:eastAsia="仿宋_GB2312"/>
          <w:sz w:val="32"/>
          <w:szCs w:val="32"/>
        </w:rPr>
        <w:t>的目标客户、资产规模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盈利状况</w:t>
      </w:r>
      <w:r>
        <w:rPr>
          <w:rFonts w:ascii="仿宋_GB2312" w:eastAsia="仿宋_GB2312" w:hint="eastAsia"/>
          <w:sz w:val="32"/>
          <w:szCs w:val="32"/>
        </w:rPr>
        <w:t>、</w:t>
      </w:r>
      <w:r w:rsidRPr="00BD241A">
        <w:rPr>
          <w:rFonts w:ascii="仿宋_GB2312" w:eastAsia="仿宋_GB2312"/>
          <w:sz w:val="32"/>
          <w:szCs w:val="32"/>
        </w:rPr>
        <w:t>贷款损失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预测）</w:t>
      </w:r>
      <w:r>
        <w:rPr>
          <w:rFonts w:ascii="仿宋_GB2312" w:eastAsia="仿宋_GB2312" w:hint="eastAsia"/>
          <w:sz w:val="32"/>
          <w:szCs w:val="32"/>
        </w:rPr>
        <w:t>等。</w:t>
      </w:r>
    </w:p>
    <w:sectPr w:rsidR="00936D9C" w:rsidRPr="0036183D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22" w:rsidRDefault="00807822" w:rsidP="004A7D68">
      <w:r>
        <w:separator/>
      </w:r>
    </w:p>
  </w:endnote>
  <w:endnote w:type="continuationSeparator" w:id="0">
    <w:p w:rsidR="00807822" w:rsidRDefault="00807822" w:rsidP="004A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22" w:rsidRDefault="00807822" w:rsidP="004A7D68">
      <w:r>
        <w:separator/>
      </w:r>
    </w:p>
  </w:footnote>
  <w:footnote w:type="continuationSeparator" w:id="0">
    <w:p w:rsidR="00807822" w:rsidRDefault="00807822" w:rsidP="004A7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324C"/>
    <w:multiLevelType w:val="multilevel"/>
    <w:tmpl w:val="AB600C26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285D3E"/>
    <w:rsid w:val="0036183D"/>
    <w:rsid w:val="004A7D68"/>
    <w:rsid w:val="00540182"/>
    <w:rsid w:val="005532A2"/>
    <w:rsid w:val="005F5B1D"/>
    <w:rsid w:val="00807822"/>
    <w:rsid w:val="009307F1"/>
    <w:rsid w:val="00936D9C"/>
    <w:rsid w:val="009D5D67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">
    <w:name w:val="Char"/>
    <w:basedOn w:val="a"/>
    <w:autoRedefine/>
    <w:rsid w:val="00936D9C"/>
    <w:pPr>
      <w:numPr>
        <w:numId w:val="1"/>
      </w:numPr>
    </w:pPr>
    <w:rPr>
      <w:sz w:val="24"/>
    </w:rPr>
  </w:style>
  <w:style w:type="paragraph" w:styleId="a3">
    <w:name w:val="header"/>
    <w:basedOn w:val="a"/>
    <w:link w:val="Char0"/>
    <w:uiPriority w:val="99"/>
    <w:semiHidden/>
    <w:unhideWhenUsed/>
    <w:rsid w:val="004A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4A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2">
    <w:name w:val=" Char"/>
    <w:basedOn w:val="a"/>
    <w:autoRedefine/>
    <w:rsid w:val="004A7D68"/>
    <w:pPr>
      <w:numPr>
        <w:numId w:val="89"/>
      </w:numPr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Chinese ORG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3</cp:revision>
  <dcterms:created xsi:type="dcterms:W3CDTF">2016-12-22T13:07:00Z</dcterms:created>
  <dcterms:modified xsi:type="dcterms:W3CDTF">2016-12-22T13:09:00Z</dcterms:modified>
</cp:coreProperties>
</file>